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彩虹小标宋" w:hAnsi="宋体" w:eastAsia="彩虹小标宋" w:cs="Times New Roman"/>
          <w:b/>
          <w:snapToGrid w:val="0"/>
          <w:kern w:val="0"/>
          <w:sz w:val="44"/>
          <w:szCs w:val="44"/>
        </w:rPr>
      </w:pPr>
      <w:r>
        <w:rPr>
          <w:rFonts w:hint="eastAsia" w:ascii="彩虹小标宋" w:hAnsi="宋体" w:eastAsia="彩虹小标宋" w:cs="Times New Roman"/>
          <w:b/>
          <w:snapToGrid w:val="0"/>
          <w:kern w:val="0"/>
          <w:sz w:val="44"/>
          <w:szCs w:val="44"/>
          <w:lang w:val="en-US" w:eastAsia="zh-CN"/>
        </w:rPr>
        <w:t>研发楼消防报警系统维保及检测服务</w:t>
      </w:r>
      <w:r>
        <w:rPr>
          <w:rFonts w:hint="eastAsia" w:ascii="彩虹小标宋" w:hAnsi="宋体" w:eastAsia="彩虹小标宋" w:cs="Times New Roman"/>
          <w:b/>
          <w:snapToGrid w:val="0"/>
          <w:kern w:val="0"/>
          <w:sz w:val="44"/>
          <w:szCs w:val="44"/>
        </w:rPr>
        <w:t>需求</w:t>
      </w:r>
    </w:p>
    <w:p>
      <w:pPr>
        <w:spacing w:line="360" w:lineRule="auto"/>
        <w:ind w:firstLine="640" w:firstLineChars="200"/>
        <w:rPr>
          <w:rFonts w:hint="eastAsia" w:ascii="彩虹粗仿宋" w:hAnsi="宋体" w:eastAsia="彩虹粗仿宋" w:cs="Times New Roman"/>
          <w:snapToGrid w:val="0"/>
          <w:kern w:val="0"/>
          <w:sz w:val="32"/>
          <w:szCs w:val="32"/>
        </w:rPr>
      </w:pP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一、服务供应商要求</w:t>
      </w:r>
    </w:p>
    <w:p>
      <w:pPr>
        <w:spacing w:line="360" w:lineRule="auto"/>
        <w:ind w:firstLine="480" w:firstLineChars="200"/>
        <w:rPr>
          <w:rFonts w:hint="eastAsia" w:ascii="彩虹粗仿宋" w:hAnsi="宋体" w:eastAsia="彩虹粗仿宋" w:cs="Times New Roman"/>
          <w:snapToGrid w:val="0"/>
          <w:kern w:val="0"/>
          <w:sz w:val="32"/>
          <w:szCs w:val="32"/>
        </w:rPr>
      </w:pPr>
      <w:r>
        <w:rPr>
          <w:rFonts w:hint="eastAsia" w:ascii="彩虹粗仿宋" w:hAnsi="彩虹粗仿宋" w:eastAsia="彩虹粗仿宋" w:cs="彩虹粗仿宋"/>
          <w:sz w:val="24"/>
          <w:szCs w:val="24"/>
          <w:lang w:val="en-US" w:eastAsia="zh-CN"/>
        </w:rPr>
        <w:t>依法取得《消防技术服务机构资质证书》的消防设施维护保养检测机构且具有相关消防设备维护保养案例的供应商。</w:t>
      </w: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二、服务品类</w:t>
      </w:r>
    </w:p>
    <w:p>
      <w:pPr>
        <w:spacing w:line="360" w:lineRule="auto"/>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软件园建行研发楼消防系统检测及维保。</w:t>
      </w: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三、服务内容</w:t>
      </w:r>
    </w:p>
    <w:p>
      <w:pPr>
        <w:spacing w:line="300" w:lineRule="auto"/>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为保障建行研发楼消防系统的稳定、高效、安全运行，维保方采取包干维保方式提供位于甲方所在地的建行研发楼（软件园观日路38号楼）消防系统的上门维保服务，详细设备清单见附件一。</w:t>
      </w:r>
    </w:p>
    <w:p>
      <w:pPr>
        <w:spacing w:line="300" w:lineRule="auto"/>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内容包括对消防系统设施的诊断及维护，依据现场实际工况，通过严格的现场检测，识别出故障的早期特征，对系统的薄弱环节及发展趋势作出科学判断，并实施有效的处理措施及专业的维护保养等。对消防系统进行维保，包括现场保养、维护、零备件、耗材、相关辅助设备、 线材的更换。设备单件价值300元及以下免费更换(灭火器及业主改造、拆除非自然损坏的批量更换除外),免费更换损坏的保修设备要求在一个工作日内完成，特殊情况应在三日内完成，更换设备的型号和规格应与被更换的完全一样或同等质量，更换设备确保为全新正品。</w:t>
      </w:r>
    </w:p>
    <w:p>
      <w:pPr>
        <w:spacing w:line="300" w:lineRule="auto"/>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维保方维保方案应满足以下要求：</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1.维保方应在每年度初期就本年度的维保及检测计划向甲方汇报，并按计划对消防系统进行标准维护、检修并保证系统处于完好运行状态。在维保期间，每月由维保方专业人员对系统进行巡检，并出具巡检报告。每季度对系统进行一次联动测试，保证消防系统运行及通过年检，并在期满后提供一整套详尽的系统运行及检测记录参数。</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2.每年免费组织两次培训人员对该消防系统的全部性能及操作进行培训。做好消防设施资料建档工作，及时更新老的资料。</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3.消防设备及配套设施的维护保养必须达到原设计、使用的效果，并参照《消防设备使用及维护说明书》作为今后的维修、保养及设备管理服务的参照标准之一。一旦因维护、保养不到位，导致发生意外并造成损失（经第三方权威部门监定为保养不善造成），将由维保单位承担由此带来的一切经济和法律责任。</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 xml:space="preserve"> 4.维保方需到现场了解消防及配套设备的运行情况并进行全面检测（检测清单见附件一），并有针对性制定维保方案和实施方案。维保单位未按要求落实巡检、检查、测试工作，按附件三《研发楼消防维保考评表》中的内容与予扣分。因维护不及时造成发生意外事故，将按事故的损害情况向维保单位追索赔偿。</w:t>
      </w:r>
    </w:p>
    <w:p>
      <w:pPr>
        <w:pStyle w:val="8"/>
        <w:numPr>
          <w:ilvl w:val="0"/>
          <w:numId w:val="0"/>
        </w:numPr>
        <w:tabs>
          <w:tab w:val="left" w:pos="793"/>
        </w:tabs>
        <w:spacing w:before="0" w:after="0" w:line="269" w:lineRule="exact"/>
        <w:ind w:left="527" w:leftChars="0" w:right="0" w:rightChars="0"/>
        <w:jc w:val="left"/>
        <w:rPr>
          <w:rFonts w:hint="eastAsia" w:ascii="彩虹粗仿宋" w:hAnsi="彩虹粗仿宋" w:eastAsia="彩虹粗仿宋" w:cs="彩虹粗仿宋"/>
          <w:kern w:val="2"/>
          <w:sz w:val="24"/>
          <w:szCs w:val="24"/>
          <w:lang w:val="en-US" w:eastAsia="zh-CN" w:bidi="ar-SA"/>
        </w:rPr>
      </w:pPr>
      <w:r>
        <w:rPr>
          <w:rFonts w:hint="eastAsia" w:ascii="彩虹粗仿宋" w:hAnsi="彩虹粗仿宋" w:eastAsia="彩虹粗仿宋" w:cs="彩虹粗仿宋"/>
          <w:kern w:val="2"/>
          <w:sz w:val="24"/>
          <w:szCs w:val="24"/>
          <w:lang w:val="en-US" w:eastAsia="zh-CN" w:bidi="ar-SA"/>
        </w:rPr>
        <w:t>5.维保方依据甲方要求，协助甲方进行开展消防演练活动。</w:t>
      </w:r>
    </w:p>
    <w:p>
      <w:pPr>
        <w:pStyle w:val="8"/>
        <w:numPr>
          <w:ilvl w:val="0"/>
          <w:numId w:val="0"/>
        </w:numPr>
        <w:tabs>
          <w:tab w:val="left" w:pos="793"/>
        </w:tabs>
        <w:spacing w:before="139" w:after="0" w:line="240" w:lineRule="auto"/>
        <w:ind w:right="0" w:rightChars="0" w:firstLine="480" w:firstLineChars="200"/>
        <w:jc w:val="left"/>
        <w:rPr>
          <w:rFonts w:hint="eastAsia" w:ascii="彩虹粗仿宋" w:hAnsi="彩虹粗仿宋" w:eastAsia="彩虹粗仿宋" w:cs="彩虹粗仿宋"/>
          <w:kern w:val="2"/>
          <w:sz w:val="24"/>
          <w:szCs w:val="24"/>
          <w:lang w:val="en-US" w:eastAsia="zh-CN" w:bidi="ar-SA"/>
        </w:rPr>
      </w:pPr>
      <w:r>
        <w:rPr>
          <w:rFonts w:hint="eastAsia" w:ascii="彩虹粗仿宋" w:hAnsi="彩虹粗仿宋" w:eastAsia="彩虹粗仿宋" w:cs="彩虹粗仿宋"/>
          <w:kern w:val="2"/>
          <w:sz w:val="24"/>
          <w:szCs w:val="24"/>
          <w:lang w:val="en-US" w:eastAsia="zh-CN" w:bidi="ar-SA"/>
        </w:rPr>
        <w:t>维保方依据甲方通知，对上级消防监督管理部门的现场检查行动，予以配合。</w:t>
      </w:r>
    </w:p>
    <w:p>
      <w:pPr>
        <w:spacing w:line="300" w:lineRule="auto"/>
        <w:ind w:firstLine="424" w:firstLineChars="177"/>
        <w:rPr>
          <w:rFonts w:hint="eastAsia" w:ascii="彩虹粗仿宋" w:hAnsi="彩虹粗仿宋" w:eastAsia="彩虹粗仿宋" w:cs="彩虹粗仿宋"/>
          <w:kern w:val="2"/>
          <w:sz w:val="24"/>
          <w:szCs w:val="24"/>
          <w:lang w:val="en-US" w:eastAsia="zh-CN" w:bidi="ar-SA"/>
        </w:rPr>
      </w:pPr>
    </w:p>
    <w:p>
      <w:pPr>
        <w:spacing w:line="360" w:lineRule="auto"/>
        <w:ind w:firstLine="640" w:firstLineChars="200"/>
        <w:rPr>
          <w:rFonts w:hint="eastAsia"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四、服务团队</w:t>
      </w:r>
    </w:p>
    <w:p>
      <w:pPr>
        <w:spacing w:line="300" w:lineRule="auto"/>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开通维保服务专用热线，由公司专职人员接待。维保服务执行7*24*2*10标准（7*24小时故障响应，2小时到达现场，到达现场后10小时内（重要故障不得超过24小时）排除故障或采取应急措施恢复供电。当需超过2天尚无法修复时，需书面通知甲方工作人员，增加日常管理人员与维保单位工作人员一同作好维修期间的安全防范。同时维保方增加技术力量，尽快修复故障。当消防设施出现严重故障不得不停用时，应立即向甲方报告，共同协商维护恢复措施。</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乙方进行维保时必须保证有1名及以上技术人员提供现场服务，现场技术人员应至少有1名具备中级以上《消防设施操作员证》资格上岗证，具备“消防设施检测维修保养或建（构）筑物消防员四级”方向相关工作经验。有需要需增派人员时，需保证至少2名及以上技术人员现场服务(如消防检查，消防联动测试，检查线路故障，消防演练，卷帘门故障等)。</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参与维保施工人员必须具有作业人员上岗证书。拆卸、搬迁和安装过程中，不得损坏其它公共设施及个人财产，文明施工，工完场清。维保施工过程中，正确使用各种操作工具，确保维保人员的人身和财产的安全。维保施工过程中，必须设置必要的防护和警示标志。高空施工必需配戴安帽及安全带。因维保施工发生任何安全意外事故与甲方无关，但维保施工中违规造成甲方相关工作人员的人身和财产损害和损失的，将由维保单位承担一切经济和法律责任。</w:t>
      </w:r>
    </w:p>
    <w:p>
      <w:pPr>
        <w:spacing w:line="300" w:lineRule="auto"/>
        <w:ind w:firstLine="424" w:firstLineChars="177"/>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服务实行考评表评分制度（考评表见附件三）。考评表由甲方或甲方授权委托的物业管理人员进行评分。月考评表得分≥95分为优良，&lt;95至≥90分为合格，合格以上不扣费;&lt;90至≥80分为基本合格，扣当月维保费的5%;&lt;80分为不合格，&lt;80至≥60分扣罚月维保费的15%;60分以下扣当月100%的维保费。</w:t>
      </w: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五、服务质量要求</w:t>
      </w:r>
    </w:p>
    <w:p>
      <w:pPr>
        <w:spacing w:line="300" w:lineRule="auto"/>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维护期内，维保方必须保证消防系统设施正常的运行效果。</w:t>
      </w:r>
    </w:p>
    <w:p>
      <w:pPr>
        <w:spacing w:line="300" w:lineRule="auto"/>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维护期内，甲方设备正常运行期间，维保方也将定期（按月）派技术员前往甲方设备所在地进行检查，及时排除设备隐含故障。</w:t>
      </w:r>
    </w:p>
    <w:p>
      <w:pPr>
        <w:spacing w:line="300" w:lineRule="auto"/>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维护期内，设备出现故障，甲方可随时通知维保方，维保方必须在接到通知后2小时内做出反应，到达现场后10小时内排除故障或采取应急措施。</w:t>
      </w:r>
    </w:p>
    <w:p>
      <w:pPr>
        <w:spacing w:line="300" w:lineRule="auto"/>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资料（指维保报告、巡检报告、检查报告）齐全、完整、及时编制、传递，定期（按月）对维保设备进行检查，发现问题及时处理。</w:t>
      </w:r>
    </w:p>
    <w:p>
      <w:pPr>
        <w:spacing w:line="360" w:lineRule="auto"/>
        <w:ind w:firstLine="640" w:firstLineChars="200"/>
        <w:rPr>
          <w:rFonts w:hint="eastAsia"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六、服务数量要求</w:t>
      </w:r>
    </w:p>
    <w:p>
      <w:pPr>
        <w:spacing w:line="300" w:lineRule="auto"/>
        <w:ind w:firstLine="424" w:firstLineChars="177"/>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（一）</w:t>
      </w:r>
      <w:r>
        <w:rPr>
          <w:rFonts w:hint="eastAsia" w:ascii="彩虹粗仿宋" w:hAnsi="彩虹粗仿宋" w:eastAsia="彩虹粗仿宋" w:cs="彩虹粗仿宋"/>
          <w:sz w:val="24"/>
          <w:szCs w:val="24"/>
          <w:lang w:val="en-US" w:eastAsia="zh-CN"/>
        </w:rPr>
        <w:t>消防系统</w:t>
      </w:r>
      <w:r>
        <w:rPr>
          <w:rFonts w:hint="eastAsia" w:ascii="彩虹粗仿宋" w:hAnsi="彩虹粗仿宋" w:eastAsia="彩虹粗仿宋" w:cs="彩虹粗仿宋"/>
          <w:sz w:val="24"/>
          <w:szCs w:val="24"/>
        </w:rPr>
        <w:t>维保内容与程序</w:t>
      </w:r>
    </w:p>
    <w:p>
      <w:pPr>
        <w:spacing w:line="300" w:lineRule="auto"/>
        <w:ind w:firstLine="424" w:firstLineChars="177"/>
        <w:rPr>
          <w:rFonts w:hint="eastAsia" w:ascii="彩虹粗仿宋" w:hAnsi="彩虹粗仿宋" w:eastAsia="彩虹粗仿宋" w:cs="彩虹粗仿宋"/>
          <w:sz w:val="24"/>
          <w:szCs w:val="24"/>
          <w:lang w:eastAsia="zh-CN"/>
        </w:rPr>
      </w:pPr>
      <w:r>
        <w:rPr>
          <w:rFonts w:hint="eastAsia" w:ascii="彩虹粗仿宋" w:hAnsi="彩虹粗仿宋" w:eastAsia="彩虹粗仿宋" w:cs="彩虹粗仿宋"/>
          <w:sz w:val="24"/>
          <w:szCs w:val="24"/>
          <w:lang w:val="en-US" w:eastAsia="zh-CN"/>
        </w:rPr>
        <w:t>1、</w:t>
      </w:r>
      <w:r>
        <w:rPr>
          <w:rFonts w:hint="eastAsia" w:ascii="彩虹粗仿宋" w:hAnsi="彩虹粗仿宋" w:eastAsia="彩虹粗仿宋" w:cs="彩虹粗仿宋"/>
          <w:sz w:val="24"/>
          <w:szCs w:val="24"/>
        </w:rPr>
        <w:t>维护保养内容</w:t>
      </w:r>
      <w:r>
        <w:rPr>
          <w:rFonts w:hint="eastAsia" w:ascii="彩虹粗仿宋" w:hAnsi="彩虹粗仿宋" w:eastAsia="彩虹粗仿宋" w:cs="彩虹粗仿宋"/>
          <w:sz w:val="24"/>
          <w:szCs w:val="24"/>
          <w:lang w:eastAsia="zh-CN"/>
        </w:rPr>
        <w:t>：</w:t>
      </w:r>
    </w:p>
    <w:p>
      <w:pPr>
        <w:numPr>
          <w:ilvl w:val="0"/>
          <w:numId w:val="1"/>
        </w:numPr>
        <w:spacing w:line="360" w:lineRule="auto"/>
        <w:jc w:val="both"/>
        <w:rPr>
          <w:rFonts w:hint="eastAsia" w:ascii="彩虹粗仿宋" w:hAnsi="彩虹粗仿宋" w:eastAsia="彩虹粗仿宋" w:cs="彩虹粗仿宋"/>
          <w:b/>
          <w:sz w:val="24"/>
          <w:szCs w:val="24"/>
        </w:rPr>
      </w:pPr>
      <w:r>
        <w:rPr>
          <w:rFonts w:hint="eastAsia" w:ascii="彩虹粗仿宋" w:hAnsi="彩虹粗仿宋" w:eastAsia="彩虹粗仿宋" w:cs="彩虹粗仿宋"/>
          <w:b/>
          <w:sz w:val="24"/>
          <w:szCs w:val="24"/>
        </w:rPr>
        <w:t>检测</w:t>
      </w:r>
    </w:p>
    <w:p>
      <w:pPr>
        <w:numPr>
          <w:ilvl w:val="0"/>
          <w:numId w:val="2"/>
        </w:numPr>
        <w:spacing w:line="360" w:lineRule="auto"/>
        <w:rPr>
          <w:rFonts w:hint="eastAsia" w:ascii="彩虹粗仿宋" w:hAnsi="彩虹粗仿宋" w:eastAsia="彩虹粗仿宋" w:cs="彩虹粗仿宋"/>
          <w:sz w:val="24"/>
          <w:szCs w:val="24"/>
          <w:lang w:val="zh-CN"/>
        </w:rPr>
      </w:pPr>
      <w:r>
        <w:rPr>
          <w:rFonts w:hint="eastAsia" w:ascii="彩虹粗仿宋" w:hAnsi="彩虹粗仿宋" w:eastAsia="彩虹粗仿宋" w:cs="彩虹粗仿宋"/>
          <w:sz w:val="24"/>
          <w:szCs w:val="24"/>
        </w:rPr>
        <w:t>按照</w:t>
      </w:r>
      <w:r>
        <w:rPr>
          <w:rFonts w:hint="eastAsia" w:ascii="彩虹粗仿宋" w:hAnsi="彩虹粗仿宋" w:eastAsia="彩虹粗仿宋" w:cs="彩虹粗仿宋"/>
          <w:sz w:val="24"/>
          <w:szCs w:val="24"/>
          <w:lang w:val="en-US" w:eastAsia="zh-CN"/>
        </w:rPr>
        <w:t>建筑消防</w:t>
      </w:r>
      <w:r>
        <w:rPr>
          <w:rFonts w:hint="eastAsia" w:ascii="彩虹粗仿宋" w:hAnsi="彩虹粗仿宋" w:eastAsia="彩虹粗仿宋" w:cs="彩虹粗仿宋"/>
          <w:sz w:val="24"/>
          <w:szCs w:val="24"/>
        </w:rPr>
        <w:t>标准</w:t>
      </w:r>
      <w:r>
        <w:rPr>
          <w:rFonts w:hint="eastAsia" w:ascii="彩虹粗仿宋" w:hAnsi="彩虹粗仿宋" w:eastAsia="彩虹粗仿宋" w:cs="彩虹粗仿宋"/>
          <w:sz w:val="24"/>
          <w:szCs w:val="24"/>
          <w:lang w:val="en-US" w:eastAsia="zh-CN"/>
        </w:rPr>
        <w:t>的</w:t>
      </w:r>
      <w:r>
        <w:rPr>
          <w:rFonts w:hint="eastAsia" w:ascii="彩虹粗仿宋" w:hAnsi="彩虹粗仿宋" w:eastAsia="彩虹粗仿宋" w:cs="彩虹粗仿宋"/>
          <w:sz w:val="24"/>
          <w:szCs w:val="24"/>
        </w:rPr>
        <w:t>要求对</w:t>
      </w:r>
      <w:r>
        <w:rPr>
          <w:rFonts w:hint="eastAsia" w:ascii="彩虹粗仿宋" w:hAnsi="彩虹粗仿宋" w:eastAsia="彩虹粗仿宋" w:cs="彩虹粗仿宋"/>
          <w:sz w:val="24"/>
          <w:szCs w:val="24"/>
          <w:lang w:val="en-US" w:eastAsia="zh-CN"/>
        </w:rPr>
        <w:t>:</w:t>
      </w:r>
    </w:p>
    <w:p>
      <w:pPr>
        <w:numPr>
          <w:ilvl w:val="0"/>
          <w:numId w:val="3"/>
        </w:numPr>
        <w:spacing w:line="360" w:lineRule="auto"/>
        <w:ind w:left="1260" w:left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火灾自动报警系统</w:t>
      </w:r>
    </w:p>
    <w:p>
      <w:pPr>
        <w:numPr>
          <w:ilvl w:val="0"/>
          <w:numId w:val="3"/>
        </w:numPr>
        <w:spacing w:line="360" w:lineRule="auto"/>
        <w:ind w:left="1260" w:leftChars="0"/>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气体灭火系统</w:t>
      </w:r>
    </w:p>
    <w:p>
      <w:pPr>
        <w:numPr>
          <w:ilvl w:val="0"/>
          <w:numId w:val="3"/>
        </w:numPr>
        <w:spacing w:line="360" w:lineRule="auto"/>
        <w:ind w:left="1260" w:leftChars="0"/>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自动喷水灭火管道系统</w:t>
      </w:r>
    </w:p>
    <w:p>
      <w:pPr>
        <w:numPr>
          <w:ilvl w:val="0"/>
          <w:numId w:val="3"/>
        </w:numPr>
        <w:spacing w:line="360" w:lineRule="auto"/>
        <w:ind w:left="1260" w:leftChars="0"/>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消火栓灭火管道系统</w:t>
      </w:r>
    </w:p>
    <w:p>
      <w:pPr>
        <w:numPr>
          <w:ilvl w:val="0"/>
          <w:numId w:val="3"/>
        </w:numPr>
        <w:spacing w:line="360" w:lineRule="auto"/>
        <w:ind w:left="1260" w:leftChars="0"/>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防排烟系统</w:t>
      </w:r>
    </w:p>
    <w:p>
      <w:pPr>
        <w:numPr>
          <w:ilvl w:val="0"/>
          <w:numId w:val="3"/>
        </w:numPr>
        <w:spacing w:line="360" w:lineRule="auto"/>
        <w:ind w:left="1260" w:leftChars="0"/>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防火卷帘系统</w:t>
      </w:r>
    </w:p>
    <w:p>
      <w:pPr>
        <w:numPr>
          <w:ilvl w:val="0"/>
          <w:numId w:val="3"/>
        </w:numPr>
        <w:spacing w:line="360" w:lineRule="auto"/>
        <w:ind w:left="1260" w:leftChars="0"/>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消防对讲电话系统</w:t>
      </w:r>
    </w:p>
    <w:p>
      <w:pPr>
        <w:numPr>
          <w:ilvl w:val="0"/>
          <w:numId w:val="3"/>
        </w:numPr>
        <w:spacing w:line="360" w:lineRule="auto"/>
        <w:ind w:left="1260" w:leftChars="0"/>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灭火器等其他消防设施（含应急照明及安全出口标志等疏散指示系统）</w:t>
      </w:r>
    </w:p>
    <w:p>
      <w:pPr>
        <w:numPr>
          <w:ilvl w:val="0"/>
          <w:numId w:val="3"/>
        </w:numPr>
        <w:spacing w:line="360" w:lineRule="auto"/>
        <w:ind w:left="1260" w:leftChars="0"/>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消防联动控制系统（电梯、门禁、人行闸机）</w:t>
      </w:r>
    </w:p>
    <w:p>
      <w:pPr>
        <w:numPr>
          <w:ilvl w:val="0"/>
          <w:numId w:val="0"/>
        </w:numPr>
        <w:spacing w:line="360" w:lineRule="auto"/>
        <w:ind w:left="1260" w:left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rPr>
        <w:t>进行完整的检测、检查，</w:t>
      </w:r>
      <w:r>
        <w:rPr>
          <w:rFonts w:hint="eastAsia" w:ascii="彩虹粗仿宋" w:hAnsi="彩虹粗仿宋" w:eastAsia="彩虹粗仿宋" w:cs="彩虹粗仿宋"/>
          <w:sz w:val="24"/>
          <w:szCs w:val="24"/>
          <w:lang w:val="zh-CN"/>
        </w:rPr>
        <w:t>并生成权威分析报告及指导建议，</w:t>
      </w:r>
      <w:r>
        <w:rPr>
          <w:rFonts w:hint="eastAsia" w:ascii="彩虹粗仿宋" w:hAnsi="彩虹粗仿宋" w:eastAsia="彩虹粗仿宋" w:cs="彩虹粗仿宋"/>
          <w:sz w:val="24"/>
          <w:szCs w:val="24"/>
          <w:lang w:val="en-US" w:eastAsia="zh-CN"/>
        </w:rPr>
        <w:t>具体内容详见附件一。</w:t>
      </w:r>
    </w:p>
    <w:p>
      <w:pPr>
        <w:spacing w:line="360" w:lineRule="auto"/>
        <w:ind w:left="420"/>
        <w:rPr>
          <w:rFonts w:hint="eastAsia" w:ascii="彩虹粗仿宋" w:hAnsi="彩虹粗仿宋" w:eastAsia="彩虹粗仿宋" w:cs="彩虹粗仿宋"/>
          <w:b/>
          <w:sz w:val="24"/>
          <w:szCs w:val="24"/>
        </w:rPr>
      </w:pPr>
    </w:p>
    <w:p>
      <w:pPr>
        <w:numPr>
          <w:ilvl w:val="0"/>
          <w:numId w:val="1"/>
        </w:numPr>
        <w:spacing w:line="360" w:lineRule="auto"/>
        <w:jc w:val="both"/>
        <w:rPr>
          <w:rFonts w:hint="eastAsia" w:ascii="彩虹粗仿宋" w:hAnsi="彩虹粗仿宋" w:eastAsia="彩虹粗仿宋" w:cs="彩虹粗仿宋"/>
          <w:b/>
          <w:sz w:val="24"/>
          <w:szCs w:val="24"/>
        </w:rPr>
      </w:pPr>
      <w:r>
        <w:rPr>
          <w:rFonts w:hint="eastAsia" w:ascii="彩虹粗仿宋" w:hAnsi="彩虹粗仿宋" w:eastAsia="彩虹粗仿宋" w:cs="彩虹粗仿宋"/>
          <w:b/>
          <w:sz w:val="24"/>
          <w:szCs w:val="24"/>
          <w:lang w:val="en-US" w:eastAsia="zh-CN"/>
        </w:rPr>
        <w:t>维修及</w:t>
      </w:r>
      <w:r>
        <w:rPr>
          <w:rFonts w:hint="eastAsia" w:ascii="彩虹粗仿宋" w:hAnsi="彩虹粗仿宋" w:eastAsia="彩虹粗仿宋" w:cs="彩虹粗仿宋"/>
          <w:b/>
          <w:sz w:val="24"/>
          <w:szCs w:val="24"/>
        </w:rPr>
        <w:t>保养</w:t>
      </w:r>
    </w:p>
    <w:p>
      <w:pPr>
        <w:spacing w:line="360" w:lineRule="auto"/>
        <w:ind w:firstLine="960" w:firstLineChars="400"/>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对</w:t>
      </w:r>
      <w:r>
        <w:rPr>
          <w:rFonts w:hint="eastAsia" w:ascii="彩虹粗仿宋" w:hAnsi="彩虹粗仿宋" w:eastAsia="彩虹粗仿宋" w:cs="彩虹粗仿宋"/>
          <w:sz w:val="24"/>
          <w:szCs w:val="24"/>
          <w:lang w:val="en-US" w:eastAsia="zh-CN"/>
        </w:rPr>
        <w:t>消防系统</w:t>
      </w:r>
      <w:r>
        <w:rPr>
          <w:rFonts w:hint="eastAsia" w:ascii="彩虹粗仿宋" w:hAnsi="彩虹粗仿宋" w:eastAsia="彩虹粗仿宋" w:cs="彩虹粗仿宋"/>
          <w:sz w:val="24"/>
          <w:szCs w:val="24"/>
        </w:rPr>
        <w:t>进行完整项目的保养</w:t>
      </w:r>
      <w:r>
        <w:rPr>
          <w:rFonts w:hint="eastAsia" w:ascii="彩虹粗仿宋" w:hAnsi="彩虹粗仿宋" w:eastAsia="彩虹粗仿宋" w:cs="彩虹粗仿宋"/>
          <w:sz w:val="24"/>
          <w:szCs w:val="24"/>
          <w:lang w:val="en-US" w:eastAsia="zh-CN"/>
        </w:rPr>
        <w:t>和修复</w:t>
      </w:r>
      <w:r>
        <w:rPr>
          <w:rFonts w:hint="eastAsia" w:ascii="彩虹粗仿宋" w:hAnsi="彩虹粗仿宋" w:eastAsia="彩虹粗仿宋" w:cs="彩虹粗仿宋"/>
          <w:sz w:val="24"/>
          <w:szCs w:val="24"/>
        </w:rPr>
        <w:t>，</w:t>
      </w:r>
      <w:r>
        <w:rPr>
          <w:rFonts w:hint="eastAsia" w:ascii="彩虹粗仿宋" w:hAnsi="彩虹粗仿宋" w:eastAsia="彩虹粗仿宋" w:cs="彩虹粗仿宋"/>
          <w:sz w:val="24"/>
          <w:szCs w:val="24"/>
          <w:lang w:val="en-US" w:eastAsia="zh-CN"/>
        </w:rPr>
        <w:t>保养</w:t>
      </w:r>
      <w:r>
        <w:rPr>
          <w:rFonts w:hint="eastAsia" w:ascii="彩虹粗仿宋" w:hAnsi="彩虹粗仿宋" w:eastAsia="彩虹粗仿宋" w:cs="彩虹粗仿宋"/>
          <w:sz w:val="24"/>
          <w:szCs w:val="24"/>
        </w:rPr>
        <w:t>内容如下：</w:t>
      </w:r>
    </w:p>
    <w:p>
      <w:pPr>
        <w:numPr>
          <w:ilvl w:val="0"/>
          <w:numId w:val="4"/>
        </w:numPr>
        <w:spacing w:line="360" w:lineRule="auto"/>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lang w:val="zh-CN"/>
        </w:rPr>
        <w:t>所有供水</w:t>
      </w:r>
      <w:r>
        <w:rPr>
          <w:rFonts w:hint="eastAsia" w:ascii="彩虹粗仿宋" w:hAnsi="彩虹粗仿宋" w:eastAsia="彩虹粗仿宋" w:cs="彩虹粗仿宋"/>
          <w:sz w:val="24"/>
          <w:szCs w:val="24"/>
          <w:lang w:val="zh-CN" w:eastAsia="zh-CN"/>
        </w:rPr>
        <w:t>、</w:t>
      </w:r>
      <w:r>
        <w:rPr>
          <w:rFonts w:hint="eastAsia" w:ascii="彩虹粗仿宋" w:hAnsi="彩虹粗仿宋" w:eastAsia="彩虹粗仿宋" w:cs="彩虹粗仿宋"/>
          <w:sz w:val="24"/>
          <w:szCs w:val="24"/>
          <w:lang w:val="en-US" w:eastAsia="zh-CN"/>
        </w:rPr>
        <w:t>泄水阀门</w:t>
      </w:r>
      <w:r>
        <w:rPr>
          <w:rFonts w:hint="eastAsia" w:ascii="彩虹粗仿宋" w:hAnsi="彩虹粗仿宋" w:eastAsia="彩虹粗仿宋" w:cs="彩虹粗仿宋"/>
          <w:sz w:val="24"/>
          <w:szCs w:val="24"/>
          <w:lang w:val="zh-CN"/>
        </w:rPr>
        <w:t>，消防栓</w:t>
      </w:r>
      <w:r>
        <w:rPr>
          <w:rFonts w:hint="eastAsia" w:ascii="彩虹粗仿宋" w:hAnsi="彩虹粗仿宋" w:eastAsia="彩虹粗仿宋" w:cs="彩虹粗仿宋"/>
          <w:sz w:val="24"/>
          <w:szCs w:val="24"/>
          <w:lang w:val="en-US" w:eastAsia="zh-CN"/>
        </w:rPr>
        <w:t>阀门</w:t>
      </w:r>
      <w:r>
        <w:rPr>
          <w:rFonts w:hint="eastAsia" w:ascii="彩虹粗仿宋" w:hAnsi="彩虹粗仿宋" w:eastAsia="彩虹粗仿宋" w:cs="彩虹粗仿宋"/>
          <w:sz w:val="24"/>
          <w:szCs w:val="24"/>
          <w:lang w:val="zh-CN"/>
        </w:rPr>
        <w:t>、压力表及附属组件的保养</w:t>
      </w:r>
    </w:p>
    <w:p>
      <w:pPr>
        <w:numPr>
          <w:ilvl w:val="0"/>
          <w:numId w:val="4"/>
        </w:numPr>
        <w:spacing w:line="360" w:lineRule="auto"/>
        <w:rPr>
          <w:rFonts w:hint="eastAsia" w:ascii="彩虹粗仿宋" w:hAnsi="彩虹粗仿宋" w:eastAsia="彩虹粗仿宋" w:cs="彩虹粗仿宋"/>
          <w:sz w:val="24"/>
          <w:szCs w:val="24"/>
          <w:lang w:val="zh-CN"/>
        </w:rPr>
      </w:pPr>
      <w:r>
        <w:rPr>
          <w:rFonts w:hint="eastAsia" w:ascii="彩虹粗仿宋" w:hAnsi="彩虹粗仿宋" w:eastAsia="彩虹粗仿宋" w:cs="彩虹粗仿宋"/>
          <w:sz w:val="24"/>
          <w:szCs w:val="24"/>
          <w:lang w:val="en-US" w:eastAsia="zh-CN"/>
        </w:rPr>
        <w:t>火灾自动报警系统各类线缆、探测器、报警器、控制器的</w:t>
      </w:r>
      <w:r>
        <w:rPr>
          <w:rFonts w:hint="eastAsia" w:ascii="彩虹粗仿宋" w:hAnsi="彩虹粗仿宋" w:eastAsia="彩虹粗仿宋" w:cs="彩虹粗仿宋"/>
          <w:sz w:val="24"/>
          <w:szCs w:val="24"/>
          <w:lang w:val="zh-CN"/>
        </w:rPr>
        <w:t>保养</w:t>
      </w:r>
    </w:p>
    <w:p>
      <w:pPr>
        <w:numPr>
          <w:ilvl w:val="0"/>
          <w:numId w:val="4"/>
        </w:numPr>
        <w:spacing w:line="360" w:lineRule="auto"/>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lang w:val="en-US" w:eastAsia="zh-CN"/>
        </w:rPr>
        <w:t>气体灭火系统灭火剂储存装置检查、信号反馈装置、控制组件的</w:t>
      </w:r>
      <w:r>
        <w:rPr>
          <w:rFonts w:hint="eastAsia" w:ascii="彩虹粗仿宋" w:hAnsi="彩虹粗仿宋" w:eastAsia="彩虹粗仿宋" w:cs="彩虹粗仿宋"/>
          <w:sz w:val="24"/>
          <w:szCs w:val="24"/>
          <w:lang w:val="zh-CN"/>
        </w:rPr>
        <w:t>保养</w:t>
      </w:r>
    </w:p>
    <w:p>
      <w:pPr>
        <w:numPr>
          <w:ilvl w:val="0"/>
          <w:numId w:val="4"/>
        </w:numPr>
        <w:spacing w:line="360" w:lineRule="auto"/>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lang w:val="en-US" w:eastAsia="zh-CN"/>
        </w:rPr>
        <w:t>自动喷水灭火系统管网、喷头、报警阀组、压力表、阀门、末端试水装置的</w:t>
      </w:r>
      <w:r>
        <w:rPr>
          <w:rFonts w:hint="eastAsia" w:ascii="彩虹粗仿宋" w:hAnsi="彩虹粗仿宋" w:eastAsia="彩虹粗仿宋" w:cs="彩虹粗仿宋"/>
          <w:sz w:val="24"/>
          <w:szCs w:val="24"/>
          <w:lang w:val="zh-CN"/>
        </w:rPr>
        <w:t>保养</w:t>
      </w:r>
    </w:p>
    <w:p>
      <w:pPr>
        <w:numPr>
          <w:ilvl w:val="0"/>
          <w:numId w:val="4"/>
        </w:numPr>
        <w:spacing w:line="360" w:lineRule="auto"/>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消火栓灭火系统给水管道及阀门等配件、室内消火栓的保养</w:t>
      </w:r>
    </w:p>
    <w:p>
      <w:pPr>
        <w:numPr>
          <w:ilvl w:val="0"/>
          <w:numId w:val="4"/>
        </w:numPr>
        <w:spacing w:line="360" w:lineRule="auto"/>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防排烟系统控制系统、风机、风管及风阀等部件的保养</w:t>
      </w:r>
    </w:p>
    <w:p>
      <w:pPr>
        <w:numPr>
          <w:ilvl w:val="0"/>
          <w:numId w:val="4"/>
        </w:numPr>
        <w:spacing w:line="360" w:lineRule="auto"/>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lang w:val="en-US" w:eastAsia="zh-CN"/>
        </w:rPr>
        <w:t>防火卷帘系统控制装置、电机等运动部件润滑加油的保养</w:t>
      </w:r>
    </w:p>
    <w:p>
      <w:pPr>
        <w:numPr>
          <w:ilvl w:val="0"/>
          <w:numId w:val="4"/>
        </w:numPr>
        <w:spacing w:line="360" w:lineRule="auto"/>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消防对讲电话系统的保养</w:t>
      </w:r>
    </w:p>
    <w:p>
      <w:pPr>
        <w:numPr>
          <w:ilvl w:val="0"/>
          <w:numId w:val="4"/>
        </w:numPr>
        <w:spacing w:line="360" w:lineRule="auto"/>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应急照明及疏散指示系统的保养</w:t>
      </w:r>
    </w:p>
    <w:p>
      <w:pPr>
        <w:numPr>
          <w:ilvl w:val="0"/>
          <w:numId w:val="4"/>
        </w:numPr>
        <w:spacing w:line="360" w:lineRule="auto"/>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lang w:val="en-US" w:eastAsia="zh-CN"/>
        </w:rPr>
        <w:t>消防联动控制系统（电梯、门禁、人行闸机）控制装置的保养</w:t>
      </w:r>
    </w:p>
    <w:p>
      <w:pPr>
        <w:numPr>
          <w:ilvl w:val="0"/>
          <w:numId w:val="0"/>
        </w:numPr>
        <w:spacing w:line="360" w:lineRule="auto"/>
        <w:ind w:left="1260" w:leftChars="0"/>
        <w:rPr>
          <w:rFonts w:hint="default" w:ascii="彩虹粗仿宋" w:hAnsi="彩虹粗仿宋" w:eastAsia="彩虹粗仿宋" w:cs="彩虹粗仿宋"/>
          <w:b/>
          <w:bCs/>
          <w:sz w:val="24"/>
          <w:szCs w:val="24"/>
          <w:lang w:val="en-US"/>
        </w:rPr>
      </w:pPr>
      <w:r>
        <w:rPr>
          <w:rFonts w:hint="eastAsia" w:ascii="彩虹粗仿宋" w:hAnsi="彩虹粗仿宋" w:eastAsia="彩虹粗仿宋" w:cs="彩虹粗仿宋"/>
          <w:b/>
          <w:bCs/>
          <w:sz w:val="24"/>
          <w:szCs w:val="24"/>
          <w:lang w:val="en-US" w:eastAsia="zh-CN"/>
        </w:rPr>
        <w:t>维修项目详见附件二。</w:t>
      </w:r>
    </w:p>
    <w:p>
      <w:pPr>
        <w:spacing w:line="300" w:lineRule="auto"/>
        <w:ind w:firstLine="424" w:firstLineChars="177"/>
        <w:rPr>
          <w:rFonts w:hint="eastAsia" w:ascii="宋体" w:hAnsi="宋体" w:eastAsia="宋体" w:cs="Times New Roman"/>
          <w:sz w:val="24"/>
          <w:szCs w:val="24"/>
        </w:rPr>
      </w:pPr>
    </w:p>
    <w:p>
      <w:pPr>
        <w:spacing w:line="500" w:lineRule="exact"/>
        <w:ind w:firstLine="723" w:firstLineChars="200"/>
        <w:rPr>
          <w:rFonts w:hint="eastAsia" w:ascii="彩虹粗仿宋" w:hAnsi="彩虹粗仿宋" w:eastAsia="彩虹粗仿宋" w:cs="彩虹粗仿宋"/>
          <w:b/>
          <w:bCs/>
          <w:color w:val="FF0000"/>
          <w:sz w:val="28"/>
          <w:szCs w:val="24"/>
          <w:lang w:val="en-US" w:eastAsia="zh-CN"/>
        </w:rPr>
      </w:pPr>
      <w:bookmarkStart w:id="0" w:name="_GoBack"/>
      <w:r>
        <w:rPr>
          <w:rFonts w:hint="eastAsia" w:ascii="彩虹黑体" w:hAnsi="宋体" w:eastAsia="彩虹黑体" w:cs="Times New Roman"/>
          <w:b/>
          <w:bCs/>
          <w:snapToGrid w:val="0"/>
          <w:color w:val="FF0000"/>
          <w:kern w:val="0"/>
          <w:sz w:val="36"/>
          <w:szCs w:val="36"/>
        </w:rPr>
        <w:t>七、</w:t>
      </w:r>
      <w:r>
        <w:rPr>
          <w:rFonts w:hint="eastAsia" w:ascii="彩虹粗仿宋" w:hAnsi="彩虹粗仿宋" w:eastAsia="彩虹粗仿宋" w:cs="彩虹粗仿宋"/>
          <w:b/>
          <w:bCs/>
          <w:color w:val="FF0000"/>
          <w:sz w:val="28"/>
          <w:szCs w:val="24"/>
          <w:lang w:val="en-US" w:eastAsia="zh-CN"/>
        </w:rPr>
        <w:t>消防维保合同具体时间</w:t>
      </w:r>
    </w:p>
    <w:p>
      <w:pPr>
        <w:numPr>
          <w:ilvl w:val="-1"/>
          <w:numId w:val="0"/>
        </w:numPr>
        <w:spacing w:line="500" w:lineRule="exact"/>
        <w:ind w:firstLine="0" w:firstLineChars="0"/>
        <w:rPr>
          <w:rFonts w:hint="default" w:ascii="彩虹粗仿宋" w:hAnsi="彩虹粗仿宋" w:eastAsia="彩虹粗仿宋" w:cs="彩虹粗仿宋"/>
          <w:b/>
          <w:bCs/>
          <w:color w:val="FF0000"/>
          <w:sz w:val="28"/>
          <w:szCs w:val="24"/>
          <w:lang w:val="en-US" w:eastAsia="zh-CN"/>
        </w:rPr>
      </w:pPr>
      <w:r>
        <w:rPr>
          <w:rFonts w:hint="eastAsia" w:ascii="彩虹粗仿宋" w:hAnsi="彩虹粗仿宋" w:eastAsia="彩虹粗仿宋" w:cs="彩虹粗仿宋"/>
          <w:b/>
          <w:bCs/>
          <w:color w:val="FF0000"/>
          <w:sz w:val="28"/>
          <w:szCs w:val="24"/>
          <w:lang w:val="en-US" w:eastAsia="zh-CN"/>
        </w:rPr>
        <w:t>2026年：2026.3.31-2026.12.31</w:t>
      </w:r>
    </w:p>
    <w:bookmarkEnd w:id="0"/>
    <w:p>
      <w:pPr>
        <w:spacing w:line="500" w:lineRule="exact"/>
        <w:ind w:firstLine="480" w:firstLineChars="200"/>
        <w:rPr>
          <w:rFonts w:hint="eastAsia" w:ascii="彩虹粗仿宋" w:hAnsi="彩虹粗仿宋" w:eastAsia="彩虹粗仿宋" w:cs="彩虹粗仿宋"/>
          <w:color w:val="000000"/>
          <w:sz w:val="24"/>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附件一</w:t>
      </w: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tbl>
      <w:tblPr>
        <w:tblStyle w:val="3"/>
        <w:tblpPr w:leftFromText="180" w:rightFromText="180" w:vertAnchor="text" w:horzAnchor="page" w:tblpX="1884" w:tblpY="61"/>
        <w:tblOverlap w:val="neve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7"/>
        <w:gridCol w:w="4726"/>
        <w:gridCol w:w="825"/>
        <w:gridCol w:w="850"/>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6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28"/>
                <w:szCs w:val="28"/>
                <w:u w:val="none"/>
                <w:lang w:val="en-US" w:eastAsia="zh-CN" w:bidi="ar"/>
              </w:rPr>
              <w:t>研发楼消防系统检测清单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459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项目及内容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名称</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FF0000"/>
                <w:kern w:val="0"/>
                <w:sz w:val="24"/>
                <w:szCs w:val="24"/>
                <w:u w:val="none"/>
                <w:lang w:val="en-US" w:eastAsia="zh-CN" w:bidi="ar"/>
              </w:rPr>
              <w:t>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w:t>
            </w:r>
          </w:p>
        </w:tc>
        <w:tc>
          <w:tcPr>
            <w:tcW w:w="37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火灾自动报警系统</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火灾自动报警主机（含主板）</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感烟探测器</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867</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感温探测器</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声光报警器</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手动报警按钮</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控制模块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输入输出模块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191</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广播模块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监控室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消防广播(扬声器)</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195</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电梯控制（电梯控制箱）</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一楼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11</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eastAsia="宋体" w:cstheme="minorBidi"/>
                <w:kern w:val="2"/>
                <w:sz w:val="21"/>
                <w:szCs w:val="21"/>
                <w:lang w:val="en-US" w:eastAsia="zh-CN" w:bidi="ar-SA"/>
              </w:rPr>
            </w:pPr>
            <w:r>
              <w:rPr>
                <w:rFonts w:hint="eastAsia" w:ascii="宋体" w:hAnsi="宋体"/>
                <w:szCs w:val="21"/>
                <w:lang w:val="en-US" w:eastAsia="zh-CN"/>
              </w:rPr>
              <w:t>消防备用电源</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theme="minorBidi"/>
                <w:kern w:val="2"/>
                <w:sz w:val="21"/>
                <w:szCs w:val="21"/>
                <w:lang w:val="en-US" w:eastAsia="zh-CN" w:bidi="ar-SA"/>
              </w:rPr>
            </w:pPr>
            <w:r>
              <w:rPr>
                <w:rFonts w:hint="eastAsia" w:ascii="宋体" w:hAnsi="宋体"/>
                <w:szCs w:val="21"/>
                <w:lang w:val="en-US" w:eastAsia="zh-CN"/>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theme="minorBidi"/>
                <w:kern w:val="2"/>
                <w:sz w:val="21"/>
                <w:szCs w:val="21"/>
                <w:lang w:val="en-US" w:eastAsia="zh-CN" w:bidi="ar-SA"/>
              </w:rPr>
            </w:pPr>
            <w:r>
              <w:rPr>
                <w:rFonts w:hint="eastAsia" w:ascii="宋体" w:hAnsi="宋体"/>
                <w:szCs w:val="21"/>
                <w:lang w:val="en-US" w:eastAsia="zh-CN"/>
              </w:rPr>
              <w:t>套</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theme="minorBidi"/>
                <w:kern w:val="2"/>
                <w:sz w:val="21"/>
                <w:szCs w:val="21"/>
                <w:lang w:val="en-US" w:eastAsia="zh-CN" w:bidi="ar"/>
              </w:rPr>
            </w:pPr>
            <w:r>
              <w:rPr>
                <w:rFonts w:hint="eastAsia" w:ascii="宋体" w:hAnsi="宋体"/>
                <w:szCs w:val="21"/>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Theme="minorEastAsia" w:cstheme="minorBidi"/>
                <w:kern w:val="2"/>
                <w:sz w:val="21"/>
                <w:szCs w:val="21"/>
                <w:lang w:val="en-US" w:eastAsia="zh-CN" w:bidi="ar-SA"/>
              </w:rPr>
            </w:pPr>
            <w:r>
              <w:rPr>
                <w:rFonts w:hint="eastAsia" w:ascii="宋体" w:hAnsi="宋体"/>
                <w:szCs w:val="21"/>
                <w:lang w:val="en-US" w:eastAsia="zh-CN"/>
              </w:rPr>
              <w:t>12</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eastAsiaTheme="minorEastAsia" w:cstheme="minorBidi"/>
                <w:kern w:val="2"/>
                <w:sz w:val="21"/>
                <w:szCs w:val="21"/>
                <w:lang w:val="en-US" w:eastAsia="zh-CN" w:bidi="ar-SA"/>
              </w:rPr>
            </w:pPr>
            <w:r>
              <w:rPr>
                <w:rFonts w:hint="eastAsia" w:ascii="宋体" w:hAnsi="宋体"/>
                <w:szCs w:val="21"/>
                <w:lang w:val="en-US" w:eastAsia="zh-CN"/>
              </w:rPr>
              <w:t>消防图形显示装置</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Theme="minorEastAsia" w:cstheme="minorBidi"/>
                <w:kern w:val="2"/>
                <w:sz w:val="21"/>
                <w:szCs w:val="21"/>
                <w:lang w:val="en-US" w:eastAsia="zh-CN" w:bidi="ar-SA"/>
              </w:rPr>
            </w:pPr>
            <w:r>
              <w:rPr>
                <w:rFonts w:hint="eastAsia" w:ascii="宋体" w:hAnsi="宋体"/>
                <w:szCs w:val="21"/>
                <w:lang w:val="en-US" w:eastAsia="zh-CN"/>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Theme="minorEastAsia" w:cstheme="minorBidi"/>
                <w:kern w:val="2"/>
                <w:sz w:val="21"/>
                <w:szCs w:val="21"/>
                <w:lang w:val="en-US" w:eastAsia="zh-CN" w:bidi="ar-SA"/>
              </w:rPr>
            </w:pPr>
            <w:r>
              <w:rPr>
                <w:rFonts w:hint="eastAsia" w:ascii="宋体" w:hAnsi="宋体"/>
                <w:szCs w:val="21"/>
                <w:lang w:val="en-US" w:eastAsia="zh-CN"/>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Theme="minorEastAsia" w:cstheme="minorBidi"/>
                <w:kern w:val="2"/>
                <w:sz w:val="21"/>
                <w:szCs w:val="21"/>
                <w:lang w:val="en-US" w:eastAsia="zh-CN" w:bidi="ar"/>
              </w:rPr>
            </w:pPr>
            <w:r>
              <w:rPr>
                <w:rFonts w:hint="eastAsia" w:ascii="宋体" w:hAnsi="宋体"/>
                <w:szCs w:val="21"/>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w:t>
            </w:r>
          </w:p>
        </w:tc>
        <w:tc>
          <w:tcPr>
            <w:tcW w:w="375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机房气体灭火系统（每年两次检测）</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FF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机房气体灭火联网主机（消控室）</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二层机房低温型热气溶胶自动灭火装置（QRR10LW/S600）、信号反馈装置、模拟启动试验（自动模拟启动、手动模拟启动）</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二楼机房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LD5501EN气体灭火控制盘</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二楼机房，一楼UPS机房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七氟丙烷气体灭火</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13</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szCs w:val="21"/>
                <w:lang w:bidi="ar"/>
              </w:rPr>
              <w:t>二楼机房</w:t>
            </w:r>
            <w:r>
              <w:rPr>
                <w:rFonts w:hint="eastAsia" w:ascii="宋体" w:hAnsi="宋体"/>
                <w:szCs w:val="21"/>
                <w:lang w:eastAsia="zh-CN" w:bidi="ar"/>
              </w:rPr>
              <w:t>，</w:t>
            </w:r>
            <w:r>
              <w:rPr>
                <w:rFonts w:hint="eastAsia" w:ascii="宋体" w:hAnsi="宋体"/>
                <w:szCs w:val="21"/>
                <w:lang w:val="en-US" w:eastAsia="zh-CN" w:bidi="ar"/>
              </w:rPr>
              <w:t>一楼UPS机房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Theme="minorEastAsia" w:cstheme="minorBidi"/>
                <w:kern w:val="2"/>
                <w:sz w:val="21"/>
                <w:szCs w:val="21"/>
                <w:lang w:val="en-US" w:eastAsia="zh-CN" w:bidi="ar"/>
              </w:rPr>
            </w:pPr>
            <w:r>
              <w:rPr>
                <w:rFonts w:hint="eastAsia" w:ascii="宋体" w:hAnsi="宋体"/>
                <w:szCs w:val="21"/>
                <w:lang w:val="en-US" w:eastAsia="zh-CN" w:bidi="ar"/>
              </w:rPr>
              <w:t>5</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eastAsia="宋体" w:cstheme="minorBidi"/>
                <w:kern w:val="2"/>
                <w:sz w:val="21"/>
                <w:szCs w:val="21"/>
                <w:lang w:val="en-US" w:eastAsia="zh-CN" w:bidi="ar"/>
              </w:rPr>
            </w:pPr>
            <w:r>
              <w:rPr>
                <w:rFonts w:hint="eastAsia" w:ascii="宋体" w:hAnsi="宋体"/>
                <w:szCs w:val="21"/>
                <w:lang w:val="en-US" w:eastAsia="zh-CN" w:bidi="ar"/>
              </w:rPr>
              <w:t>推车式二氧化碳灭火器</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宋体" w:cstheme="minorBidi"/>
                <w:kern w:val="2"/>
                <w:sz w:val="21"/>
                <w:szCs w:val="21"/>
                <w:lang w:val="en-US" w:eastAsia="zh-CN" w:bidi="ar"/>
              </w:rPr>
            </w:pPr>
            <w:r>
              <w:rPr>
                <w:rFonts w:hint="eastAsia" w:ascii="宋体" w:hAnsi="宋体" w:eastAsia="宋体" w:cstheme="minorBidi"/>
                <w:kern w:val="2"/>
                <w:sz w:val="21"/>
                <w:szCs w:val="21"/>
                <w:lang w:val="en-US" w:eastAsia="zh-CN" w:bidi="ar"/>
              </w:rPr>
              <w:t>5</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theme="minorBidi"/>
                <w:kern w:val="2"/>
                <w:sz w:val="21"/>
                <w:szCs w:val="21"/>
                <w:lang w:val="en-US" w:eastAsia="zh-CN" w:bidi="ar"/>
              </w:rPr>
            </w:pPr>
            <w:r>
              <w:rPr>
                <w:rFonts w:hint="eastAsia" w:ascii="宋体" w:hAnsi="宋体"/>
                <w:szCs w:val="21"/>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Theme="minorEastAsia" w:cstheme="minorBidi"/>
                <w:kern w:val="2"/>
                <w:sz w:val="21"/>
                <w:szCs w:val="21"/>
                <w:lang w:val="en-US" w:eastAsia="zh-CN" w:bidi="ar"/>
              </w:rPr>
            </w:pPr>
            <w:r>
              <w:rPr>
                <w:rFonts w:hint="eastAsia" w:ascii="宋体" w:hAnsi="宋体"/>
                <w:szCs w:val="21"/>
                <w:lang w:bidi="ar"/>
              </w:rPr>
              <w:t>二楼机房</w:t>
            </w:r>
            <w:r>
              <w:rPr>
                <w:rFonts w:hint="eastAsia" w:ascii="宋体" w:hAnsi="宋体"/>
                <w:szCs w:val="21"/>
                <w:lang w:eastAsia="zh-CN" w:bidi="ar"/>
              </w:rPr>
              <w:t>、</w:t>
            </w:r>
            <w:r>
              <w:rPr>
                <w:rFonts w:hint="eastAsia" w:ascii="宋体" w:hAnsi="宋体"/>
                <w:szCs w:val="21"/>
                <w:lang w:val="en-US" w:eastAsia="zh-CN" w:bidi="ar"/>
              </w:rPr>
              <w:t>负一楼配电室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w:t>
            </w:r>
          </w:p>
        </w:tc>
        <w:tc>
          <w:tcPr>
            <w:tcW w:w="37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4"/>
                <w:szCs w:val="24"/>
                <w:u w:val="none"/>
                <w:lang w:val="en-US" w:eastAsia="zh-CN" w:bidi="ar"/>
              </w:rPr>
              <w:t>自动喷水灭火系统</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水源测试（水箱及管道配件检查）</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稳压泵测试</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773" w:type="pct"/>
            <w:tcBorders>
              <w:top w:val="single" w:color="000000" w:sz="4" w:space="0"/>
              <w:left w:val="single" w:color="000000" w:sz="4" w:space="0"/>
              <w:bottom w:val="single" w:color="000000" w:sz="4" w:space="0"/>
              <w:right w:val="nil"/>
            </w:tcBorders>
            <w:shd w:val="clear" w:color="auto" w:fill="auto"/>
            <w:vAlign w:val="bottom"/>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排水设施检测</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24</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喷淋泵（XBD30-210-HY、110KW）</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水泵结合器、喷淋压力罐</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自动控制柜、控制线路、启动装置等</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湿式报警阀组</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各楼层水流指示器、喷洒头、末端试水装置（楼层12个、地下室3个）及管网系统设备等</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四</w:t>
            </w:r>
          </w:p>
        </w:tc>
        <w:tc>
          <w:tcPr>
            <w:tcW w:w="37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消火栓灭火系统</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水源测试（水箱及管道配件检查）</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77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稳压泵测试</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Style w:val="10"/>
                <w:sz w:val="21"/>
                <w:szCs w:val="21"/>
                <w:lang w:val="en-US" w:eastAsia="zh-CN" w:bidi="ar"/>
              </w:rPr>
              <w:t>消防泵2台（XBD40-220-HY、160KW）</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水泵结合器、消防压力罐</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自动控制柜、控制线路、启动装置等</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Style w:val="10"/>
                <w:sz w:val="21"/>
                <w:szCs w:val="21"/>
                <w:lang w:val="en-US" w:eastAsia="zh-CN" w:bidi="ar"/>
              </w:rPr>
              <w:t>各楼层消防栓、箱体及配件、管网系统设备等</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theme="minorBidi"/>
                <w:kern w:val="2"/>
                <w:sz w:val="21"/>
                <w:szCs w:val="21"/>
                <w:lang w:val="en-US" w:eastAsia="zh-CN" w:bidi="ar-SA"/>
              </w:rPr>
            </w:pPr>
            <w:r>
              <w:rPr>
                <w:rFonts w:hint="eastAsia" w:ascii="宋体" w:hAnsi="宋体"/>
                <w:szCs w:val="21"/>
                <w:lang w:val="en-US" w:eastAsia="zh-CN"/>
              </w:rPr>
              <w:t>屋顶实验消火栓</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Theme="minorEastAsia" w:cstheme="minorBidi"/>
                <w:kern w:val="2"/>
                <w:sz w:val="21"/>
                <w:szCs w:val="21"/>
                <w:lang w:val="en-US" w:eastAsia="zh-CN" w:bidi="ar-SA"/>
              </w:rPr>
            </w:pPr>
            <w:r>
              <w:rPr>
                <w:rFonts w:hint="eastAsia" w:ascii="宋体" w:hAnsi="宋体"/>
                <w:szCs w:val="21"/>
                <w:lang w:bidi="ar"/>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Theme="minorEastAsia" w:cstheme="minorBidi"/>
                <w:kern w:val="2"/>
                <w:sz w:val="21"/>
                <w:szCs w:val="21"/>
                <w:lang w:val="en-US" w:eastAsia="zh-CN" w:bidi="ar-SA"/>
              </w:rPr>
            </w:pPr>
            <w:r>
              <w:rPr>
                <w:rFonts w:hint="eastAsia" w:ascii="宋体" w:hAnsi="宋体"/>
                <w:szCs w:val="21"/>
                <w:lang w:bidi="ar"/>
              </w:rPr>
              <w:t>套</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theme="minorBidi"/>
                <w:kern w:val="2"/>
                <w:sz w:val="21"/>
                <w:szCs w:val="21"/>
                <w:lang w:val="en-US" w:eastAsia="zh-CN" w:bidi="ar"/>
              </w:rPr>
            </w:pPr>
            <w:r>
              <w:rPr>
                <w:rFonts w:hint="eastAsia" w:ascii="宋体" w:hAnsi="宋体"/>
                <w:szCs w:val="21"/>
                <w:lang w:val="en-US" w:eastAsia="zh-CN" w:bidi="ar"/>
              </w:rPr>
              <w:t>屋顶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五</w:t>
            </w:r>
          </w:p>
        </w:tc>
        <w:tc>
          <w:tcPr>
            <w:tcW w:w="3756" w:type="pct"/>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防排烟系统</w:t>
            </w:r>
          </w:p>
        </w:tc>
        <w:tc>
          <w:tcPr>
            <w:tcW w:w="834"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防排烟风管严密性检查和风量测试</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排烟风机（楼层）</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98"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南北楼天台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各楼层防火阀、送风阀和排风阀等</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24</w:t>
            </w:r>
          </w:p>
        </w:tc>
        <w:tc>
          <w:tcPr>
            <w:tcW w:w="498"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送风机（地下室）</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排烟风机（地下室）</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地下室防火阀</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六</w:t>
            </w:r>
          </w:p>
        </w:tc>
        <w:tc>
          <w:tcPr>
            <w:tcW w:w="37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防火卷帘系统</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Style w:val="10"/>
                <w:sz w:val="21"/>
                <w:szCs w:val="21"/>
                <w:lang w:val="en-US" w:eastAsia="zh-CN" w:bidi="ar"/>
              </w:rPr>
              <w:t>楼层防火卷帘门及控制装置（二楼）</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二楼连廊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地下车库防火卷帘门及控制装置</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3</w:t>
            </w:r>
          </w:p>
        </w:tc>
        <w:tc>
          <w:tcPr>
            <w:tcW w:w="47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防火门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26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扇</w:t>
            </w:r>
          </w:p>
        </w:tc>
        <w:tc>
          <w:tcPr>
            <w:tcW w:w="1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szCs w:val="21"/>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4</w:t>
            </w:r>
          </w:p>
        </w:tc>
        <w:tc>
          <w:tcPr>
            <w:tcW w:w="47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防火门电动闭门器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26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个</w:t>
            </w:r>
          </w:p>
        </w:tc>
        <w:tc>
          <w:tcPr>
            <w:tcW w:w="1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szCs w:val="21"/>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5</w:t>
            </w:r>
          </w:p>
        </w:tc>
        <w:tc>
          <w:tcPr>
            <w:tcW w:w="47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防火门闭门器（非电动）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26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szCs w:val="21"/>
                <w:lang w:val="en-US" w:eastAsia="zh-CN" w:bidi="ar"/>
              </w:rPr>
              <w:t>个</w:t>
            </w:r>
          </w:p>
        </w:tc>
        <w:tc>
          <w:tcPr>
            <w:tcW w:w="1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szCs w:val="21"/>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七</w:t>
            </w:r>
          </w:p>
        </w:tc>
        <w:tc>
          <w:tcPr>
            <w:tcW w:w="3756" w:type="pct"/>
            <w:gridSpan w:val="3"/>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消防对讲电话系统</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FF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消防对讲电话系统</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八</w:t>
            </w:r>
          </w:p>
        </w:tc>
        <w:tc>
          <w:tcPr>
            <w:tcW w:w="3756" w:type="pct"/>
            <w:gridSpan w:val="3"/>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应急照明和疏散指示系统</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FF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77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各楼层及2个地下室高低压配电室应急照明灯（含消防模块及线路）</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285</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疏散指示牌（含线路）</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102</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773"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层显牌</w:t>
            </w:r>
          </w:p>
        </w:tc>
        <w:tc>
          <w:tcPr>
            <w:tcW w:w="484"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498"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九</w:t>
            </w:r>
          </w:p>
        </w:tc>
        <w:tc>
          <w:tcPr>
            <w:tcW w:w="3756"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消防联动控制系统</w:t>
            </w:r>
          </w:p>
        </w:tc>
        <w:tc>
          <w:tcPr>
            <w:tcW w:w="83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FF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773" w:type="pct"/>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消防联动控制柜及联动控制线路</w:t>
            </w:r>
          </w:p>
        </w:tc>
        <w:tc>
          <w:tcPr>
            <w:tcW w:w="484"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98"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34"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门禁联动系统（门禁电源控制箱）</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各楼层弱电井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闸机联动系统（闸机电源）</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南一楼西弱电井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电梯联动控制（电梯控制箱）</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一楼电梯厅</w:t>
            </w:r>
          </w:p>
        </w:tc>
      </w:tr>
    </w:tbl>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附件二</w:t>
      </w: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tbl>
      <w:tblPr>
        <w:tblStyle w:val="3"/>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4334"/>
        <w:gridCol w:w="876"/>
        <w:gridCol w:w="924"/>
        <w:gridCol w:w="16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c>
          <w:tcPr>
            <w:tcW w:w="37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8"/>
                <w:szCs w:val="28"/>
                <w:u w:val="none"/>
                <w:lang w:val="en-US" w:eastAsia="zh-CN" w:bidi="ar"/>
              </w:rPr>
              <w:t>研发楼消防系统维保清单</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8"/>
                <w:szCs w:val="2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37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项目及内容</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w:t>
            </w:r>
          </w:p>
        </w:tc>
        <w:tc>
          <w:tcPr>
            <w:tcW w:w="37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火灾自动报警系统</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c>
          <w:tcPr>
            <w:tcW w:w="2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名称</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数量</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FF0000"/>
                <w:kern w:val="0"/>
                <w:sz w:val="24"/>
                <w:szCs w:val="24"/>
                <w:u w:val="none"/>
                <w:lang w:val="en-US" w:eastAsia="zh-CN" w:bidi="ar"/>
              </w:rPr>
              <w:t>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消防主机北京利达华信消防主板LD128EII触摸屏消防主机主板（每个4条回路）</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感烟探测器</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867</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感温探测器</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声光报警器</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手动报警按钮</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控制模块</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输入输出模块</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191</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广播模块</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消防广播(扬声器)</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195</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2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电梯控制（电梯控制箱）</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一楼电梯厅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w:t>
            </w:r>
          </w:p>
        </w:tc>
        <w:tc>
          <w:tcPr>
            <w:tcW w:w="371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机房火灾自动报警系统</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机房气体灭火联网主机（消控室）</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w:t>
            </w:r>
          </w:p>
        </w:tc>
        <w:tc>
          <w:tcPr>
            <w:tcW w:w="37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自动喷水灭火系统</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湿式报警阀组</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各楼层水流指示器、喷洒头、末端试水装置（楼层12个、地下室3个）及阀门等管网系统配件</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FF0000"/>
                <w:kern w:val="0"/>
                <w:sz w:val="21"/>
                <w:szCs w:val="21"/>
                <w:u w:val="none"/>
                <w:lang w:val="en-US" w:eastAsia="zh-CN" w:bidi="ar"/>
              </w:rPr>
              <w:t>各楼层.</w:t>
            </w:r>
            <w:r>
              <w:rPr>
                <w:rFonts w:hint="eastAsia" w:ascii="宋体" w:hAnsi="宋体" w:eastAsia="宋体" w:cs="宋体"/>
                <w:i w:val="0"/>
                <w:iCs w:val="0"/>
                <w:color w:val="000000"/>
                <w:kern w:val="0"/>
                <w:sz w:val="24"/>
                <w:szCs w:val="24"/>
                <w:u w:val="none"/>
                <w:lang w:val="en-US" w:eastAsia="zh-CN" w:bidi="ar"/>
              </w:rPr>
              <w:t>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四</w:t>
            </w:r>
          </w:p>
        </w:tc>
        <w:tc>
          <w:tcPr>
            <w:tcW w:w="37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消火栓灭火系统</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Style w:val="9"/>
                <w:lang w:val="en-US" w:eastAsia="zh-CN" w:bidi="ar"/>
              </w:rPr>
              <w:t>各楼层消防栓、阀门、箱体及配件、管网系统设备等</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Style w:val="9"/>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五</w:t>
            </w:r>
          </w:p>
        </w:tc>
        <w:tc>
          <w:tcPr>
            <w:tcW w:w="3719" w:type="pct"/>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防排烟系统</w:t>
            </w:r>
          </w:p>
        </w:tc>
        <w:tc>
          <w:tcPr>
            <w:tcW w:w="870"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排烟风机（楼层）</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582"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70"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FF0000"/>
                <w:kern w:val="0"/>
                <w:sz w:val="21"/>
                <w:szCs w:val="21"/>
                <w:u w:val="none"/>
                <w:lang w:val="en-US" w:eastAsia="zh-CN" w:bidi="ar"/>
              </w:rPr>
              <w:t>南北楼天台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各楼层防火阀、送风阀和排风阀等</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24</w:t>
            </w:r>
          </w:p>
        </w:tc>
        <w:tc>
          <w:tcPr>
            <w:tcW w:w="582"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70"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六</w:t>
            </w:r>
          </w:p>
        </w:tc>
        <w:tc>
          <w:tcPr>
            <w:tcW w:w="37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防火卷帘系统</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Style w:val="9"/>
                <w:lang w:val="en-US" w:eastAsia="zh-CN" w:bidi="ar"/>
              </w:rPr>
              <w:t>楼层防火卷帘门及控制装置（二楼）</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二楼连廊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七</w:t>
            </w:r>
          </w:p>
        </w:tc>
        <w:tc>
          <w:tcPr>
            <w:tcW w:w="3719" w:type="pct"/>
            <w:gridSpan w:val="3"/>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消防对讲电话系统</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消防对讲电话系统话机</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八</w:t>
            </w:r>
          </w:p>
        </w:tc>
        <w:tc>
          <w:tcPr>
            <w:tcW w:w="3719" w:type="pct"/>
            <w:gridSpan w:val="3"/>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应急照明和疏散指示系统</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bottom"/>
          </w:tcPr>
          <w:p>
            <w:r>
              <w:rPr>
                <w:rFonts w:hint="eastAsia" w:ascii="宋体" w:hAnsi="宋体" w:eastAsia="宋体" w:cs="宋体"/>
                <w:i w:val="0"/>
                <w:iCs w:val="0"/>
                <w:color w:val="000000"/>
                <w:kern w:val="0"/>
                <w:sz w:val="21"/>
                <w:szCs w:val="21"/>
                <w:u w:val="none"/>
                <w:lang w:val="en-US" w:eastAsia="zh-CN" w:bidi="ar"/>
              </w:rPr>
              <w:t>各楼层及2个地下室高低压配电室应急照明灯（不含</w:t>
            </w:r>
            <w:r>
              <w:rPr>
                <w:rFonts w:hint="eastAsia" w:ascii="宋体" w:hAnsi="宋体" w:eastAsia="宋体" w:cs="宋体"/>
                <w:b w:val="0"/>
                <w:bCs w:val="0"/>
                <w:i w:val="0"/>
                <w:iCs w:val="0"/>
                <w:color w:val="000000"/>
                <w:kern w:val="0"/>
                <w:sz w:val="21"/>
                <w:szCs w:val="21"/>
                <w:u w:val="none"/>
                <w:lang w:val="en-US" w:eastAsia="zh-CN" w:bidi="ar"/>
              </w:rPr>
              <w:t>线路）</w:t>
            </w:r>
          </w:p>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285</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疏散指示牌（不含线路）</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102</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层显牌（不含线路）</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37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消防联动控制系统</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583" w:type="pc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消防联动控制柜及联动控制线路</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消控室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门禁联动系统（门禁电源控制箱）</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各楼层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闸机联动系统（闸机电源）</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FF0000"/>
                <w:kern w:val="0"/>
                <w:sz w:val="21"/>
                <w:szCs w:val="21"/>
                <w:u w:val="none"/>
                <w:lang w:val="en-US" w:eastAsia="zh-CN" w:bidi="ar"/>
              </w:rPr>
              <w:t>南一楼西弱电井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电梯联动控制（电梯控制箱）</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一楼电梯厅</w:t>
            </w:r>
          </w:p>
        </w:tc>
      </w:tr>
    </w:tbl>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附件三、</w:t>
      </w:r>
    </w:p>
    <w:tbl>
      <w:tblPr>
        <w:tblStyle w:val="3"/>
        <w:tblW w:w="762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3"/>
        <w:gridCol w:w="2113"/>
        <w:gridCol w:w="2086"/>
        <w:gridCol w:w="1013"/>
        <w:gridCol w:w="13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629"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200元以内免费更换配件清单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品 名</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型号/规格</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品 牌</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消火栓按钮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LD2004N</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利达</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手报按钮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LD2003EN</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利达</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感烟探测器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JTY-GM-LD3000EN/C</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利达</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感温探测器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LD3300EN</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利达</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输入输出模块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LD4400ED</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利达</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消防电话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HY5716C</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利达</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声光报警器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LD1002EN</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利达</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疏散指示灯</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应急双头灯</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应急照明模块</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FF0000"/>
                <w:kern w:val="0"/>
                <w:sz w:val="24"/>
                <w:szCs w:val="24"/>
                <w:u w:val="none"/>
                <w:lang w:val="en-US" w:eastAsia="zh-CN" w:bidi="ar"/>
              </w:rPr>
              <w:t>防火门闭门器</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防火门顺位器</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卷帘门导轨</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按现场实际尺寸测算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卷帘门控制开关</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铝合金风口</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按现场实际尺寸测算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转换开关</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启停按钮</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换保险丝</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风机防火帆布</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消火栓面板</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水枪</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消防水带</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8-65-25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喷淋头</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压力开关</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延迟器</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76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设备单件价值200元及以下免费更换(灭火器及业主改造、拆除非自然损坏的批量更换除外)</w:t>
            </w:r>
          </w:p>
        </w:tc>
      </w:tr>
    </w:tbl>
    <w:p>
      <w:pPr>
        <w:keepNext w:val="0"/>
        <w:keepLines w:val="0"/>
        <w:widowControl/>
        <w:suppressLineNumbers w:val="0"/>
        <w:jc w:val="left"/>
        <w:textAlignment w:val="center"/>
        <w:rPr>
          <w:rFonts w:hint="default"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附件三</w:t>
      </w:r>
    </w:p>
    <w:tbl>
      <w:tblPr>
        <w:tblStyle w:val="3"/>
        <w:tblW w:w="94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9"/>
        <w:gridCol w:w="6222"/>
        <w:gridCol w:w="1323"/>
        <w:gridCol w:w="7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940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研发楼消防维保考评表（月）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检查情况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一、例行巡检、测试、维修工作（每项5分，共30分）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按时、保质保量完成巡检项目、测试项目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按时、保质保量完成维修、检修项目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及时、准确、详细的填写各种记录、并整理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在工作中没有发生因操作失误造成的系统误动作或故障;维保工作中没有因工作失误造成系统误动作或故障。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在工作中任何改变设备运行状态的操作，应得到甲方的批准，方可进行。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故障维修需在24小时内完成，特殊情况如不能完成，应说明原由，经同意后方可酌情延长维修时间。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2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二、应急维修（每项5分，共15分）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维保技术人员电话应保持24小时畅通，提供技术支持和技术咨询。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工作时间接到报修后，2小时内到达现场，处理故障及时。非工作时间接到故障通知后， 4小时内到达现场处理故障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一般故障处理不得超过10小时，重要故障不得超过24小时。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2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三、确保消防设备运转正常（每项5分，共25分）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各类探测器能正常报警，发现有问题的及时更换。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每月故障数累计不得超过30次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自动消防设备误动作次数每月少于2次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无重大消防安全事故、无造成重大财产损失、无人员受伤或引起办公中断。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保障系统消防设施顺利通过消防验收及相关部门审核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四、日常管理及工作态度（每项5分，共20分）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配备符合要求的维保人员及工具，仪器。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遵守甲方及物业的相关规章制度。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服从管理，相互沟通与协调。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树立客户第一的思想，绝对不允许与业主、甲方等人员发生争吵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2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五、其他（每项5分，共10分）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维保单位负责人应主动按时参加每月考评工作。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按时提交月度维保报告及下月计划。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检查人（评分人）</w:t>
            </w:r>
          </w:p>
        </w:tc>
        <w:tc>
          <w:tcPr>
            <w:tcW w:w="6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c>
          <w:tcPr>
            <w:tcW w:w="82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月考评表得分≥95分为优良，&lt;95至≥90分为合格，合格以上不扣费;≥80分为基本合格，扣当月维保费的5%;&lt;80分为不合格，&lt;80至≥60分扣罚月维保费的15%;60分以下扣当月100%的维保费。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94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甲方代表：           物业代表：           维保代表：             日期：</w:t>
            </w:r>
          </w:p>
        </w:tc>
      </w:tr>
    </w:tbl>
    <w:p>
      <w:pPr>
        <w:bidi w:val="0"/>
        <w:ind w:firstLine="276" w:firstLineChars="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小标宋">
    <w:panose1 w:val="03000509000000000000"/>
    <w:charset w:val="86"/>
    <w:family w:val="script"/>
    <w:pitch w:val="default"/>
    <w:sig w:usb0="00000001" w:usb1="080E0000" w:usb2="00000000" w:usb3="00000000" w:csb0="00040000" w:csb1="00000000"/>
  </w:font>
  <w:font w:name="彩虹粗仿宋">
    <w:panose1 w:val="03000509000000000000"/>
    <w:charset w:val="86"/>
    <w:family w:val="script"/>
    <w:pitch w:val="default"/>
    <w:sig w:usb0="00000001" w:usb1="080E0000" w:usb2="00000000" w:usb3="00000000" w:csb0="00040000" w:csb1="00000000"/>
  </w:font>
  <w:font w:name="彩虹黑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41ED28"/>
    <w:multiLevelType w:val="singleLevel"/>
    <w:tmpl w:val="9041ED28"/>
    <w:lvl w:ilvl="0" w:tentative="0">
      <w:start w:val="1"/>
      <w:numFmt w:val="decimal"/>
      <w:suff w:val="nothing"/>
      <w:lvlText w:val="%1、"/>
      <w:lvlJc w:val="left"/>
    </w:lvl>
  </w:abstractNum>
  <w:abstractNum w:abstractNumId="1">
    <w:nsid w:val="00000006"/>
    <w:multiLevelType w:val="multilevel"/>
    <w:tmpl w:val="00000006"/>
    <w:lvl w:ilvl="0" w:tentative="0">
      <w:start w:val="1"/>
      <w:numFmt w:val="bullet"/>
      <w:lvlText w:val=""/>
      <w:lvlJc w:val="left"/>
      <w:pPr>
        <w:tabs>
          <w:tab w:val="left" w:pos="1680"/>
        </w:tabs>
        <w:ind w:left="1680" w:hanging="420"/>
      </w:pPr>
      <w:rPr>
        <w:rFonts w:hint="default" w:ascii="Wingdings" w:hAnsi="Wingdings"/>
      </w:rPr>
    </w:lvl>
    <w:lvl w:ilvl="1" w:tentative="0">
      <w:start w:val="1"/>
      <w:numFmt w:val="lowerLetter"/>
      <w:lvlText w:val="%2)"/>
      <w:lvlJc w:val="left"/>
      <w:pPr>
        <w:tabs>
          <w:tab w:val="left" w:pos="2100"/>
        </w:tabs>
        <w:ind w:left="2100" w:hanging="420"/>
      </w:pPr>
    </w:lvl>
    <w:lvl w:ilvl="2" w:tentative="0">
      <w:start w:val="1"/>
      <w:numFmt w:val="lowerRoman"/>
      <w:lvlText w:val="%3."/>
      <w:lvlJc w:val="right"/>
      <w:pPr>
        <w:tabs>
          <w:tab w:val="left" w:pos="2520"/>
        </w:tabs>
        <w:ind w:left="2520" w:hanging="420"/>
      </w:pPr>
    </w:lvl>
    <w:lvl w:ilvl="3" w:tentative="0">
      <w:start w:val="1"/>
      <w:numFmt w:val="decimal"/>
      <w:lvlText w:val="%4."/>
      <w:lvlJc w:val="left"/>
      <w:pPr>
        <w:tabs>
          <w:tab w:val="left" w:pos="2940"/>
        </w:tabs>
        <w:ind w:left="2940" w:hanging="420"/>
      </w:pPr>
    </w:lvl>
    <w:lvl w:ilvl="4" w:tentative="0">
      <w:start w:val="1"/>
      <w:numFmt w:val="lowerLetter"/>
      <w:lvlText w:val="%5)"/>
      <w:lvlJc w:val="left"/>
      <w:pPr>
        <w:tabs>
          <w:tab w:val="left" w:pos="3360"/>
        </w:tabs>
        <w:ind w:left="3360" w:hanging="420"/>
      </w:pPr>
    </w:lvl>
    <w:lvl w:ilvl="5" w:tentative="0">
      <w:start w:val="1"/>
      <w:numFmt w:val="lowerRoman"/>
      <w:lvlText w:val="%6."/>
      <w:lvlJc w:val="right"/>
      <w:pPr>
        <w:tabs>
          <w:tab w:val="left" w:pos="3780"/>
        </w:tabs>
        <w:ind w:left="3780" w:hanging="420"/>
      </w:pPr>
    </w:lvl>
    <w:lvl w:ilvl="6" w:tentative="0">
      <w:start w:val="1"/>
      <w:numFmt w:val="decimal"/>
      <w:lvlText w:val="%7."/>
      <w:lvlJc w:val="left"/>
      <w:pPr>
        <w:tabs>
          <w:tab w:val="left" w:pos="4200"/>
        </w:tabs>
        <w:ind w:left="4200" w:hanging="420"/>
      </w:pPr>
    </w:lvl>
    <w:lvl w:ilvl="7" w:tentative="0">
      <w:start w:val="1"/>
      <w:numFmt w:val="lowerLetter"/>
      <w:lvlText w:val="%8)"/>
      <w:lvlJc w:val="left"/>
      <w:pPr>
        <w:tabs>
          <w:tab w:val="left" w:pos="4620"/>
        </w:tabs>
        <w:ind w:left="4620" w:hanging="420"/>
      </w:pPr>
    </w:lvl>
    <w:lvl w:ilvl="8" w:tentative="0">
      <w:start w:val="1"/>
      <w:numFmt w:val="lowerRoman"/>
      <w:lvlText w:val="%9."/>
      <w:lvlJc w:val="right"/>
      <w:pPr>
        <w:tabs>
          <w:tab w:val="left" w:pos="5040"/>
        </w:tabs>
        <w:ind w:left="5040" w:hanging="420"/>
      </w:pPr>
    </w:lvl>
  </w:abstractNum>
  <w:abstractNum w:abstractNumId="2">
    <w:nsid w:val="00000010"/>
    <w:multiLevelType w:val="multilevel"/>
    <w:tmpl w:val="00000010"/>
    <w:lvl w:ilvl="0" w:tentative="0">
      <w:start w:val="1"/>
      <w:numFmt w:val="decimal"/>
      <w:lvlText w:val="%1)"/>
      <w:lvlJc w:val="left"/>
      <w:pPr>
        <w:tabs>
          <w:tab w:val="left" w:pos="1140"/>
        </w:tabs>
        <w:ind w:left="1140" w:hanging="420"/>
      </w:pPr>
      <w:rPr>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15"/>
    <w:multiLevelType w:val="multilevel"/>
    <w:tmpl w:val="00000015"/>
    <w:lvl w:ilvl="0" w:tentative="0">
      <w:start w:val="1"/>
      <w:numFmt w:val="bullet"/>
      <w:lvlText w:val=""/>
      <w:lvlJc w:val="left"/>
      <w:pPr>
        <w:tabs>
          <w:tab w:val="left" w:pos="1680"/>
        </w:tabs>
        <w:ind w:left="1680" w:hanging="420"/>
      </w:pPr>
      <w:rPr>
        <w:rFonts w:hint="default" w:ascii="Wingdings" w:hAnsi="Wingdings"/>
      </w:rPr>
    </w:lvl>
    <w:lvl w:ilvl="1" w:tentative="0">
      <w:start w:val="1"/>
      <w:numFmt w:val="bullet"/>
      <w:lvlText w:val=""/>
      <w:lvlJc w:val="left"/>
      <w:pPr>
        <w:tabs>
          <w:tab w:val="left" w:pos="2100"/>
        </w:tabs>
        <w:ind w:left="2100" w:hanging="420"/>
      </w:pPr>
      <w:rPr>
        <w:rFonts w:hint="default" w:ascii="Wingdings" w:hAnsi="Wingdings"/>
      </w:rPr>
    </w:lvl>
    <w:lvl w:ilvl="2" w:tentative="0">
      <w:start w:val="1"/>
      <w:numFmt w:val="bullet"/>
      <w:lvlText w:val=""/>
      <w:lvlJc w:val="left"/>
      <w:pPr>
        <w:tabs>
          <w:tab w:val="left" w:pos="2520"/>
        </w:tabs>
        <w:ind w:left="2520" w:hanging="420"/>
      </w:pPr>
      <w:rPr>
        <w:rFonts w:hint="default" w:ascii="Wingdings" w:hAnsi="Wingdings"/>
      </w:rPr>
    </w:lvl>
    <w:lvl w:ilvl="3" w:tentative="0">
      <w:start w:val="1"/>
      <w:numFmt w:val="bullet"/>
      <w:lvlText w:val=""/>
      <w:lvlJc w:val="left"/>
      <w:pPr>
        <w:tabs>
          <w:tab w:val="left" w:pos="2940"/>
        </w:tabs>
        <w:ind w:left="2940" w:hanging="420"/>
      </w:pPr>
      <w:rPr>
        <w:rFonts w:hint="default" w:ascii="Wingdings" w:hAnsi="Wingdings"/>
      </w:rPr>
    </w:lvl>
    <w:lvl w:ilvl="4" w:tentative="0">
      <w:start w:val="1"/>
      <w:numFmt w:val="bullet"/>
      <w:lvlText w:val=""/>
      <w:lvlJc w:val="left"/>
      <w:pPr>
        <w:tabs>
          <w:tab w:val="left" w:pos="3360"/>
        </w:tabs>
        <w:ind w:left="3360" w:hanging="420"/>
      </w:pPr>
      <w:rPr>
        <w:rFonts w:hint="default" w:ascii="Wingdings" w:hAnsi="Wingdings"/>
      </w:rPr>
    </w:lvl>
    <w:lvl w:ilvl="5" w:tentative="0">
      <w:start w:val="1"/>
      <w:numFmt w:val="bullet"/>
      <w:lvlText w:val=""/>
      <w:lvlJc w:val="left"/>
      <w:pPr>
        <w:tabs>
          <w:tab w:val="left" w:pos="3780"/>
        </w:tabs>
        <w:ind w:left="3780" w:hanging="420"/>
      </w:pPr>
      <w:rPr>
        <w:rFonts w:hint="default" w:ascii="Wingdings" w:hAnsi="Wingdings"/>
      </w:rPr>
    </w:lvl>
    <w:lvl w:ilvl="6" w:tentative="0">
      <w:start w:val="1"/>
      <w:numFmt w:val="bullet"/>
      <w:lvlText w:val=""/>
      <w:lvlJc w:val="left"/>
      <w:pPr>
        <w:tabs>
          <w:tab w:val="left" w:pos="4200"/>
        </w:tabs>
        <w:ind w:left="4200" w:hanging="420"/>
      </w:pPr>
      <w:rPr>
        <w:rFonts w:hint="default" w:ascii="Wingdings" w:hAnsi="Wingdings"/>
      </w:rPr>
    </w:lvl>
    <w:lvl w:ilvl="7" w:tentative="0">
      <w:start w:val="1"/>
      <w:numFmt w:val="bullet"/>
      <w:lvlText w:val=""/>
      <w:lvlJc w:val="left"/>
      <w:pPr>
        <w:tabs>
          <w:tab w:val="left" w:pos="4620"/>
        </w:tabs>
        <w:ind w:left="4620" w:hanging="420"/>
      </w:pPr>
      <w:rPr>
        <w:rFonts w:hint="default" w:ascii="Wingdings" w:hAnsi="Wingdings"/>
      </w:rPr>
    </w:lvl>
    <w:lvl w:ilvl="8" w:tentative="0">
      <w:start w:val="1"/>
      <w:numFmt w:val="bullet"/>
      <w:lvlText w:val=""/>
      <w:lvlJc w:val="left"/>
      <w:pPr>
        <w:tabs>
          <w:tab w:val="left" w:pos="5040"/>
        </w:tabs>
        <w:ind w:left="5040" w:hanging="420"/>
      </w:pPr>
      <w:rPr>
        <w:rFonts w:hint="default" w:ascii="Wingdings" w:hAnsi="Wingdings"/>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N2IwODcyYzAzNDg5NTFmZGYzMmQxY2E4NGI5MTAifQ=="/>
  </w:docVars>
  <w:rsids>
    <w:rsidRoot w:val="005040A3"/>
    <w:rsid w:val="005040A3"/>
    <w:rsid w:val="00FA3BA9"/>
    <w:rsid w:val="03366612"/>
    <w:rsid w:val="03461DEE"/>
    <w:rsid w:val="042A6EF2"/>
    <w:rsid w:val="05D45367"/>
    <w:rsid w:val="090F6894"/>
    <w:rsid w:val="0C857FD9"/>
    <w:rsid w:val="0CFF4651"/>
    <w:rsid w:val="0D731909"/>
    <w:rsid w:val="0FE2509B"/>
    <w:rsid w:val="10EA7483"/>
    <w:rsid w:val="112308BE"/>
    <w:rsid w:val="118E471C"/>
    <w:rsid w:val="13AC16D1"/>
    <w:rsid w:val="16CC2698"/>
    <w:rsid w:val="1752258F"/>
    <w:rsid w:val="182201B4"/>
    <w:rsid w:val="18D85379"/>
    <w:rsid w:val="1AF34BF8"/>
    <w:rsid w:val="1C787A2B"/>
    <w:rsid w:val="1E756DE9"/>
    <w:rsid w:val="1F502FE8"/>
    <w:rsid w:val="21743213"/>
    <w:rsid w:val="22323739"/>
    <w:rsid w:val="236F0171"/>
    <w:rsid w:val="245936F9"/>
    <w:rsid w:val="26056EE9"/>
    <w:rsid w:val="262830C2"/>
    <w:rsid w:val="269820A8"/>
    <w:rsid w:val="279E332C"/>
    <w:rsid w:val="27A42993"/>
    <w:rsid w:val="28205D48"/>
    <w:rsid w:val="299F48AF"/>
    <w:rsid w:val="2A0A6A08"/>
    <w:rsid w:val="2ABC133A"/>
    <w:rsid w:val="2C5D2CF9"/>
    <w:rsid w:val="2D986AF6"/>
    <w:rsid w:val="30DF4A3C"/>
    <w:rsid w:val="33423060"/>
    <w:rsid w:val="34002F5F"/>
    <w:rsid w:val="36866EC1"/>
    <w:rsid w:val="36B4198D"/>
    <w:rsid w:val="36BE4C19"/>
    <w:rsid w:val="384A7FAD"/>
    <w:rsid w:val="39A2377E"/>
    <w:rsid w:val="3ADB0FEB"/>
    <w:rsid w:val="3B5B73B5"/>
    <w:rsid w:val="3C003A89"/>
    <w:rsid w:val="3E4660FB"/>
    <w:rsid w:val="3F8F3A20"/>
    <w:rsid w:val="3FB84DD6"/>
    <w:rsid w:val="3FCA4B09"/>
    <w:rsid w:val="40015F86"/>
    <w:rsid w:val="41216EF6"/>
    <w:rsid w:val="42D53EF1"/>
    <w:rsid w:val="431A7EAE"/>
    <w:rsid w:val="43505326"/>
    <w:rsid w:val="43AF36AF"/>
    <w:rsid w:val="43EC2FD6"/>
    <w:rsid w:val="43FA4B0E"/>
    <w:rsid w:val="4470559E"/>
    <w:rsid w:val="457F1E24"/>
    <w:rsid w:val="46125349"/>
    <w:rsid w:val="48515DC8"/>
    <w:rsid w:val="488A1871"/>
    <w:rsid w:val="48980F71"/>
    <w:rsid w:val="489E1FBD"/>
    <w:rsid w:val="492B6E82"/>
    <w:rsid w:val="4B064E34"/>
    <w:rsid w:val="4FE92C07"/>
    <w:rsid w:val="517B561A"/>
    <w:rsid w:val="53A7451A"/>
    <w:rsid w:val="53B25455"/>
    <w:rsid w:val="55805CC2"/>
    <w:rsid w:val="55FD133D"/>
    <w:rsid w:val="56901019"/>
    <w:rsid w:val="57182455"/>
    <w:rsid w:val="580E6119"/>
    <w:rsid w:val="5A375780"/>
    <w:rsid w:val="5B1227E9"/>
    <w:rsid w:val="5B237020"/>
    <w:rsid w:val="5B324E66"/>
    <w:rsid w:val="5B5B2C21"/>
    <w:rsid w:val="5FC721BF"/>
    <w:rsid w:val="62F571FF"/>
    <w:rsid w:val="65271F32"/>
    <w:rsid w:val="652E2253"/>
    <w:rsid w:val="65820D65"/>
    <w:rsid w:val="6633396B"/>
    <w:rsid w:val="68063F32"/>
    <w:rsid w:val="68D4417F"/>
    <w:rsid w:val="6AFA31C5"/>
    <w:rsid w:val="6BC90B40"/>
    <w:rsid w:val="6C04323D"/>
    <w:rsid w:val="6C5A2BED"/>
    <w:rsid w:val="6C615F2B"/>
    <w:rsid w:val="6D15186B"/>
    <w:rsid w:val="6D5311CE"/>
    <w:rsid w:val="6DCC6623"/>
    <w:rsid w:val="6EFA46B7"/>
    <w:rsid w:val="6F321C00"/>
    <w:rsid w:val="70B7060E"/>
    <w:rsid w:val="728E35F1"/>
    <w:rsid w:val="74A94712"/>
    <w:rsid w:val="767703D6"/>
    <w:rsid w:val="77476464"/>
    <w:rsid w:val="799222FB"/>
    <w:rsid w:val="7ABD2CC5"/>
    <w:rsid w:val="7BD04C7A"/>
    <w:rsid w:val="7CBE2D25"/>
    <w:rsid w:val="7F2B72B6"/>
    <w:rsid w:val="7F5A0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5">
    <w:name w:val="FollowedHyperlink"/>
    <w:basedOn w:val="4"/>
    <w:unhideWhenUsed/>
    <w:qFormat/>
    <w:uiPriority w:val="99"/>
    <w:rPr>
      <w:color w:val="800080"/>
      <w:u w:val="single"/>
    </w:rPr>
  </w:style>
  <w:style w:type="character" w:styleId="6">
    <w:name w:val="Emphasis"/>
    <w:basedOn w:val="4"/>
    <w:qFormat/>
    <w:uiPriority w:val="20"/>
    <w:rPr>
      <w:i/>
    </w:rPr>
  </w:style>
  <w:style w:type="character" w:customStyle="1" w:styleId="7">
    <w:name w:val="font51"/>
    <w:basedOn w:val="4"/>
    <w:qFormat/>
    <w:uiPriority w:val="0"/>
    <w:rPr>
      <w:rFonts w:hint="eastAsia" w:ascii="宋体" w:hAnsi="宋体" w:eastAsia="宋体" w:cs="宋体"/>
      <w:color w:val="000000"/>
      <w:sz w:val="21"/>
      <w:szCs w:val="21"/>
      <w:u w:val="none"/>
    </w:rPr>
  </w:style>
  <w:style w:type="paragraph" w:styleId="8">
    <w:name w:val="List Paragraph"/>
    <w:basedOn w:val="1"/>
    <w:qFormat/>
    <w:uiPriority w:val="1"/>
    <w:pPr>
      <w:ind w:left="108" w:firstLine="420"/>
    </w:pPr>
    <w:rPr>
      <w:rFonts w:ascii="宋体" w:hAnsi="宋体" w:eastAsia="宋体" w:cs="宋体"/>
      <w:lang w:val="zh-CN" w:eastAsia="zh-CN" w:bidi="zh-CN"/>
    </w:rPr>
  </w:style>
  <w:style w:type="character" w:customStyle="1" w:styleId="9">
    <w:name w:val="font31"/>
    <w:basedOn w:val="4"/>
    <w:qFormat/>
    <w:uiPriority w:val="0"/>
    <w:rPr>
      <w:rFonts w:hint="eastAsia" w:ascii="宋体" w:hAnsi="宋体" w:eastAsia="宋体" w:cs="宋体"/>
      <w:color w:val="000000"/>
      <w:sz w:val="21"/>
      <w:szCs w:val="21"/>
      <w:u w:val="none"/>
    </w:rPr>
  </w:style>
  <w:style w:type="character" w:customStyle="1" w:styleId="10">
    <w:name w:val="font71"/>
    <w:basedOn w:val="4"/>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4105</Words>
  <Characters>4318</Characters>
  <Lines>20</Lines>
  <Paragraphs>5</Paragraphs>
  <TotalTime>16</TotalTime>
  <ScaleCrop>false</ScaleCrop>
  <LinksUpToDate>false</LinksUpToDate>
  <CharactersWithSpaces>4323</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2022-12-16T08:32:00Z</dcterms:created>
  <dc:creator>陈鹭峰</dc:creator>
  <cp:lastModifiedBy>连祎文</cp:lastModifiedBy>
  <dcterms:modified xsi:type="dcterms:W3CDTF">2025-09-11T03:15:35Z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58491456EED84A27A9D8267C7713EC89_13</vt:lpwstr>
  </property>
  <property fmtid="{D5CDD505-2E9C-101B-9397-08002B2CF9AE}" pid="4" name="KSOTemplateDocerSaveRecord">
    <vt:lpwstr>eyJoZGlkIjoiZjhlNjYwODgxYTlkYWU4MjQ2NDRiMWFiY2M5NWI4NDkiLCJ1c2VySWQiOiIxMDEyNDEwNjMyIn0=</vt:lpwstr>
  </property>
</Properties>
</file>