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935" w:rsidRPr="00615BC5" w:rsidRDefault="009921FE" w:rsidP="00615BC5">
      <w:pPr>
        <w:spacing w:line="520" w:lineRule="exact"/>
        <w:ind w:firstLineChars="200" w:firstLine="420"/>
        <w:jc w:val="center"/>
        <w:rPr>
          <w:rFonts w:asciiTheme="minorEastAsia" w:hAnsiTheme="minorEastAsia"/>
        </w:rPr>
      </w:pPr>
      <w:r w:rsidRPr="00615BC5">
        <w:rPr>
          <w:rFonts w:asciiTheme="minorEastAsia" w:hAnsiTheme="minorEastAsia" w:hint="eastAsia"/>
        </w:rPr>
        <w:t>开动创新引擎，建行</w:t>
      </w:r>
      <w:r w:rsidR="007E63A3" w:rsidRPr="00615BC5">
        <w:rPr>
          <w:rFonts w:asciiTheme="minorEastAsia" w:hAnsiTheme="minorEastAsia" w:hint="eastAsia"/>
        </w:rPr>
        <w:t>手机银行</w:t>
      </w:r>
      <w:r w:rsidRPr="00615BC5">
        <w:rPr>
          <w:rFonts w:asciiTheme="minorEastAsia" w:hAnsiTheme="minorEastAsia" w:hint="eastAsia"/>
        </w:rPr>
        <w:t>实现跨越发展</w:t>
      </w:r>
    </w:p>
    <w:p w:rsidR="00276A13" w:rsidRPr="00615BC5" w:rsidRDefault="00276A13" w:rsidP="00615BC5">
      <w:pPr>
        <w:spacing w:line="520" w:lineRule="exact"/>
        <w:ind w:firstLineChars="200" w:firstLine="420"/>
        <w:rPr>
          <w:rFonts w:asciiTheme="minorEastAsia" w:hAnsiTheme="minorEastAsia"/>
        </w:rPr>
      </w:pPr>
      <w:r w:rsidRPr="00615BC5">
        <w:rPr>
          <w:rFonts w:asciiTheme="minorEastAsia" w:hAnsiTheme="minorEastAsia" w:hint="eastAsia"/>
        </w:rPr>
        <w:t xml:space="preserve">    </w:t>
      </w:r>
    </w:p>
    <w:p w:rsidR="00276A13" w:rsidRPr="00615BC5" w:rsidRDefault="007E63A3" w:rsidP="00E57EE8">
      <w:pPr>
        <w:spacing w:line="520" w:lineRule="exact"/>
        <w:ind w:firstLineChars="200" w:firstLine="420"/>
        <w:rPr>
          <w:rFonts w:asciiTheme="minorEastAsia" w:hAnsiTheme="minorEastAsia"/>
        </w:rPr>
      </w:pPr>
      <w:r w:rsidRPr="00615BC5">
        <w:rPr>
          <w:rFonts w:asciiTheme="minorEastAsia" w:hAnsiTheme="minorEastAsia" w:hint="eastAsia"/>
        </w:rPr>
        <w:t>随着移动互联网的</w:t>
      </w:r>
      <w:r w:rsidR="00C25E07" w:rsidRPr="00615BC5">
        <w:rPr>
          <w:rFonts w:asciiTheme="minorEastAsia" w:hAnsiTheme="minorEastAsia" w:hint="eastAsia"/>
        </w:rPr>
        <w:t>快速发展</w:t>
      </w:r>
      <w:r w:rsidRPr="00615BC5">
        <w:rPr>
          <w:rFonts w:asciiTheme="minorEastAsia" w:hAnsiTheme="minorEastAsia" w:hint="eastAsia"/>
        </w:rPr>
        <w:t>，建行提出了移动优先的发展战略，大力发展以手机银行为代表的移动金融业务。目前，建行手机银行已发展成集金融和非金融服务为一体的App，功能丰富体验良好，越来越多的用户从到网点、</w:t>
      </w:r>
      <w:proofErr w:type="gramStart"/>
      <w:r w:rsidRPr="00615BC5">
        <w:rPr>
          <w:rFonts w:asciiTheme="minorEastAsia" w:hAnsiTheme="minorEastAsia" w:hint="eastAsia"/>
        </w:rPr>
        <w:t>网银办理</w:t>
      </w:r>
      <w:proofErr w:type="gramEnd"/>
      <w:r w:rsidRPr="00615BC5">
        <w:rPr>
          <w:rFonts w:asciiTheme="minorEastAsia" w:hAnsiTheme="minorEastAsia" w:hint="eastAsia"/>
        </w:rPr>
        <w:t>业务转为使用手机银行。</w:t>
      </w:r>
    </w:p>
    <w:p w:rsidR="007E63A3" w:rsidRPr="00615BC5" w:rsidRDefault="00276A13" w:rsidP="00615BC5">
      <w:pPr>
        <w:spacing w:line="520" w:lineRule="exact"/>
        <w:ind w:firstLineChars="200" w:firstLine="420"/>
        <w:jc w:val="center"/>
        <w:rPr>
          <w:rFonts w:asciiTheme="minorEastAsia" w:hAnsiTheme="minorEastAsia"/>
        </w:rPr>
      </w:pPr>
      <w:r w:rsidRPr="00615BC5">
        <w:rPr>
          <w:rFonts w:asciiTheme="minorEastAsia" w:hAnsiTheme="minorEastAsia" w:hint="eastAsia"/>
        </w:rPr>
        <w:t>快速发展，享誉业内</w:t>
      </w:r>
    </w:p>
    <w:p w:rsidR="00BE1D1E" w:rsidRPr="00615BC5" w:rsidRDefault="00BE1D1E" w:rsidP="00615BC5">
      <w:pPr>
        <w:spacing w:line="520" w:lineRule="exact"/>
        <w:ind w:firstLineChars="200" w:firstLine="420"/>
        <w:rPr>
          <w:rFonts w:asciiTheme="minorEastAsia" w:hAnsiTheme="minorEastAsia"/>
        </w:rPr>
      </w:pPr>
      <w:r w:rsidRPr="00615BC5">
        <w:rPr>
          <w:rFonts w:asciiTheme="minorEastAsia" w:hAnsiTheme="minorEastAsia" w:hint="eastAsia"/>
        </w:rPr>
        <w:t>2012年6月底，建行手机银行客户数为6510万户，当年交易量、交易额分别为0.55</w:t>
      </w:r>
      <w:proofErr w:type="gramStart"/>
      <w:r w:rsidRPr="00615BC5">
        <w:rPr>
          <w:rFonts w:asciiTheme="minorEastAsia" w:hAnsiTheme="minorEastAsia" w:hint="eastAsia"/>
        </w:rPr>
        <w:t>万亿</w:t>
      </w:r>
      <w:proofErr w:type="gramEnd"/>
      <w:r w:rsidRPr="00615BC5">
        <w:rPr>
          <w:rFonts w:asciiTheme="minorEastAsia" w:hAnsiTheme="minorEastAsia" w:hint="eastAsia"/>
        </w:rPr>
        <w:t>元、1.35亿笔。经过5年</w:t>
      </w:r>
      <w:r w:rsidR="00840A8C" w:rsidRPr="00615BC5">
        <w:rPr>
          <w:rFonts w:asciiTheme="minorEastAsia" w:hAnsiTheme="minorEastAsia" w:hint="eastAsia"/>
        </w:rPr>
        <w:t>快</w:t>
      </w:r>
      <w:r w:rsidRPr="00615BC5">
        <w:rPr>
          <w:rFonts w:asciiTheme="minorEastAsia" w:hAnsiTheme="minorEastAsia" w:hint="eastAsia"/>
        </w:rPr>
        <w:t>速发展，截</w:t>
      </w:r>
      <w:bookmarkStart w:id="0" w:name="_GoBack"/>
      <w:bookmarkEnd w:id="0"/>
      <w:r w:rsidRPr="00615BC5">
        <w:rPr>
          <w:rFonts w:asciiTheme="minorEastAsia" w:hAnsiTheme="minorEastAsia" w:hint="eastAsia"/>
        </w:rPr>
        <w:t>至2017年6月底，建行手机银行客户数已达24418万户，当年交易量、交易额分别达到25.6</w:t>
      </w:r>
      <w:proofErr w:type="gramStart"/>
      <w:r w:rsidRPr="00615BC5">
        <w:rPr>
          <w:rFonts w:asciiTheme="minorEastAsia" w:hAnsiTheme="minorEastAsia" w:hint="eastAsia"/>
        </w:rPr>
        <w:t>万亿</w:t>
      </w:r>
      <w:proofErr w:type="gramEnd"/>
      <w:r w:rsidRPr="00615BC5">
        <w:rPr>
          <w:rFonts w:asciiTheme="minorEastAsia" w:hAnsiTheme="minorEastAsia" w:hint="eastAsia"/>
        </w:rPr>
        <w:t>元、217.4亿笔。手机银行已成为建行各业务销售和服务客户的第一大渠道。从重点业务上看，超过50%的基金交易、60%左右的贵金属交易、75%左右的账户商品交易、超过80%的</w:t>
      </w:r>
      <w:r w:rsidR="00840A8C" w:rsidRPr="00615BC5">
        <w:rPr>
          <w:rFonts w:asciiTheme="minorEastAsia" w:hAnsiTheme="minorEastAsia" w:hint="eastAsia"/>
        </w:rPr>
        <w:t>“</w:t>
      </w:r>
      <w:r w:rsidRPr="00615BC5">
        <w:rPr>
          <w:rFonts w:asciiTheme="minorEastAsia" w:hAnsiTheme="minorEastAsia" w:hint="eastAsia"/>
        </w:rPr>
        <w:t>快贷</w:t>
      </w:r>
      <w:r w:rsidR="00840A8C" w:rsidRPr="00615BC5">
        <w:rPr>
          <w:rFonts w:asciiTheme="minorEastAsia" w:hAnsiTheme="minorEastAsia" w:hint="eastAsia"/>
        </w:rPr>
        <w:t>”</w:t>
      </w:r>
      <w:r w:rsidRPr="00615BC5">
        <w:rPr>
          <w:rFonts w:asciiTheme="minorEastAsia" w:hAnsiTheme="minorEastAsia" w:hint="eastAsia"/>
        </w:rPr>
        <w:t>申请都是通过手机银行完成的。</w:t>
      </w:r>
    </w:p>
    <w:p w:rsidR="007E63A3" w:rsidRPr="00615BC5" w:rsidRDefault="00BE1D1E" w:rsidP="00615BC5">
      <w:pPr>
        <w:spacing w:line="520" w:lineRule="exact"/>
        <w:ind w:firstLineChars="200" w:firstLine="420"/>
        <w:rPr>
          <w:rFonts w:asciiTheme="minorEastAsia" w:hAnsiTheme="minorEastAsia"/>
        </w:rPr>
      </w:pPr>
      <w:r w:rsidRPr="00615BC5">
        <w:rPr>
          <w:rFonts w:asciiTheme="minorEastAsia" w:hAnsiTheme="minorEastAsia" w:hint="eastAsia"/>
        </w:rPr>
        <w:t>建行作为银行业中第一家推出手机银行，其手机银行的交易金额市场占比一直位列市场第一；在App-store 、360应用市场等APP应用商店的银行类软件综合排名中，建行手机银行列第1 位；</w:t>
      </w:r>
      <w:proofErr w:type="gramStart"/>
      <w:r w:rsidRPr="00615BC5">
        <w:rPr>
          <w:rFonts w:asciiTheme="minorEastAsia" w:hAnsiTheme="minorEastAsia" w:hint="eastAsia"/>
        </w:rPr>
        <w:t>经尼尔</w:t>
      </w:r>
      <w:proofErr w:type="gramEnd"/>
      <w:r w:rsidRPr="00615BC5">
        <w:rPr>
          <w:rFonts w:asciiTheme="minorEastAsia" w:hAnsiTheme="minorEastAsia" w:hint="eastAsia"/>
        </w:rPr>
        <w:t>森评测，手机银行客户</w:t>
      </w:r>
      <w:proofErr w:type="gramStart"/>
      <w:r w:rsidRPr="00615BC5">
        <w:rPr>
          <w:rFonts w:asciiTheme="minorEastAsia" w:hAnsiTheme="minorEastAsia" w:hint="eastAsia"/>
        </w:rPr>
        <w:t>满意度</w:t>
      </w:r>
      <w:r w:rsidR="00840A8C" w:rsidRPr="00615BC5">
        <w:rPr>
          <w:rFonts w:asciiTheme="minorEastAsia" w:hAnsiTheme="minorEastAsia" w:hint="eastAsia"/>
        </w:rPr>
        <w:t>居行业</w:t>
      </w:r>
      <w:proofErr w:type="gramEnd"/>
      <w:r w:rsidR="00840A8C" w:rsidRPr="00615BC5">
        <w:rPr>
          <w:rFonts w:asciiTheme="minorEastAsia" w:hAnsiTheme="minorEastAsia" w:hint="eastAsia"/>
        </w:rPr>
        <w:t>前列</w:t>
      </w:r>
      <w:r w:rsidRPr="00615BC5">
        <w:rPr>
          <w:rFonts w:asciiTheme="minorEastAsia" w:hAnsiTheme="minorEastAsia" w:hint="eastAsia"/>
        </w:rPr>
        <w:t>。</w:t>
      </w:r>
    </w:p>
    <w:p w:rsidR="007E63A3" w:rsidRPr="00615BC5" w:rsidRDefault="00BE1D1E" w:rsidP="00615BC5">
      <w:pPr>
        <w:spacing w:line="520" w:lineRule="exact"/>
        <w:ind w:firstLineChars="200" w:firstLine="420"/>
        <w:jc w:val="center"/>
        <w:rPr>
          <w:rFonts w:asciiTheme="minorEastAsia" w:hAnsiTheme="minorEastAsia"/>
        </w:rPr>
      </w:pPr>
      <w:r w:rsidRPr="00615BC5">
        <w:rPr>
          <w:rFonts w:asciiTheme="minorEastAsia" w:hAnsiTheme="minorEastAsia" w:hint="eastAsia"/>
        </w:rPr>
        <w:t>功能</w:t>
      </w:r>
      <w:r w:rsidR="00C25E07" w:rsidRPr="00615BC5">
        <w:rPr>
          <w:rFonts w:asciiTheme="minorEastAsia" w:hAnsiTheme="minorEastAsia" w:hint="eastAsia"/>
        </w:rPr>
        <w:t>强大</w:t>
      </w:r>
      <w:r w:rsidR="007E63A3" w:rsidRPr="00615BC5">
        <w:rPr>
          <w:rFonts w:asciiTheme="minorEastAsia" w:hAnsiTheme="minorEastAsia" w:hint="eastAsia"/>
        </w:rPr>
        <w:t>，</w:t>
      </w:r>
      <w:r w:rsidRPr="00615BC5">
        <w:rPr>
          <w:rFonts w:asciiTheme="minorEastAsia" w:hAnsiTheme="minorEastAsia" w:hint="eastAsia"/>
        </w:rPr>
        <w:t>服务丰富</w:t>
      </w:r>
    </w:p>
    <w:p w:rsidR="00BE1D1E" w:rsidRPr="00615BC5" w:rsidRDefault="00BE1D1E" w:rsidP="00615BC5">
      <w:pPr>
        <w:spacing w:line="520" w:lineRule="exact"/>
        <w:ind w:firstLineChars="200" w:firstLine="420"/>
        <w:rPr>
          <w:rFonts w:asciiTheme="minorEastAsia" w:hAnsiTheme="minorEastAsia"/>
        </w:rPr>
      </w:pPr>
      <w:proofErr w:type="gramStart"/>
      <w:r w:rsidRPr="00615BC5">
        <w:rPr>
          <w:rFonts w:asciiTheme="minorEastAsia" w:hAnsiTheme="minorEastAsia" w:hint="eastAsia"/>
        </w:rPr>
        <w:t>即需即用</w:t>
      </w:r>
      <w:proofErr w:type="gramEnd"/>
      <w:r w:rsidRPr="00615BC5">
        <w:rPr>
          <w:rFonts w:asciiTheme="minorEastAsia" w:hAnsiTheme="minorEastAsia" w:hint="eastAsia"/>
        </w:rPr>
        <w:t>、贴身服务。建行手机银行提供7×24小时的贴身服务，只要手机在手，随时随地满足客户投资理财、资金划转、缴费支付等需求。</w:t>
      </w:r>
    </w:p>
    <w:p w:rsidR="00BE1D1E" w:rsidRPr="00615BC5" w:rsidRDefault="00BE1D1E" w:rsidP="00615BC5">
      <w:pPr>
        <w:spacing w:line="520" w:lineRule="exact"/>
        <w:ind w:firstLineChars="200" w:firstLine="420"/>
        <w:rPr>
          <w:rFonts w:asciiTheme="minorEastAsia" w:hAnsiTheme="minorEastAsia"/>
        </w:rPr>
      </w:pPr>
      <w:r w:rsidRPr="00615BC5">
        <w:rPr>
          <w:rFonts w:asciiTheme="minorEastAsia" w:hAnsiTheme="minorEastAsia" w:hint="eastAsia"/>
        </w:rPr>
        <w:t>功能丰富、交易便捷。建行手机银行提供“账户查询”、“转账汇款”、 “投资理财”、“信用卡”等逾百种金融服务，帮助客户随时掌</w:t>
      </w:r>
      <w:proofErr w:type="gramStart"/>
      <w:r w:rsidRPr="00615BC5">
        <w:rPr>
          <w:rFonts w:asciiTheme="minorEastAsia" w:hAnsiTheme="minorEastAsia" w:hint="eastAsia"/>
        </w:rPr>
        <w:t>控资金</w:t>
      </w:r>
      <w:proofErr w:type="gramEnd"/>
      <w:r w:rsidRPr="00615BC5">
        <w:rPr>
          <w:rFonts w:asciiTheme="minorEastAsia" w:hAnsiTheme="minorEastAsia" w:hint="eastAsia"/>
        </w:rPr>
        <w:t>账户，紧跟市场动向。</w:t>
      </w:r>
    </w:p>
    <w:p w:rsidR="00BE1D1E" w:rsidRPr="00615BC5" w:rsidRDefault="00BE1D1E" w:rsidP="00615BC5">
      <w:pPr>
        <w:spacing w:line="520" w:lineRule="exact"/>
        <w:ind w:firstLineChars="200" w:firstLine="420"/>
        <w:rPr>
          <w:rFonts w:asciiTheme="minorEastAsia" w:hAnsiTheme="minorEastAsia"/>
        </w:rPr>
      </w:pPr>
      <w:r w:rsidRPr="00615BC5">
        <w:rPr>
          <w:rFonts w:asciiTheme="minorEastAsia" w:hAnsiTheme="minorEastAsia" w:hint="eastAsia"/>
        </w:rPr>
        <w:t>贴近生活、服务民生。除了传统的金融服务外，建行手机银行还提供丰富的非金融服务，水费、话费、暖气费，彩票、机票、电影票，为客户提供一站式服务平台。</w:t>
      </w:r>
    </w:p>
    <w:p w:rsidR="00BE1D1E" w:rsidRPr="00615BC5" w:rsidRDefault="00BE1D1E" w:rsidP="00615BC5">
      <w:pPr>
        <w:spacing w:line="520" w:lineRule="exact"/>
        <w:ind w:firstLineChars="200" w:firstLine="420"/>
        <w:rPr>
          <w:rFonts w:asciiTheme="minorEastAsia" w:hAnsiTheme="minorEastAsia"/>
        </w:rPr>
      </w:pPr>
      <w:r w:rsidRPr="00615BC5">
        <w:rPr>
          <w:rFonts w:asciiTheme="minorEastAsia" w:hAnsiTheme="minorEastAsia" w:hint="eastAsia"/>
        </w:rPr>
        <w:t>技术先进、安全可靠。建行手机银行采用数据全程加密、密码超限保护、登陆超时控制、黑名单交易阻断、账户分级控制等机制，并通过用户信息绑定、操作终端绑定、短信验证等多种安全措施，保障客户资金安全。</w:t>
      </w:r>
    </w:p>
    <w:p w:rsidR="00BE1D1E" w:rsidRPr="00615BC5" w:rsidRDefault="00BE1D1E" w:rsidP="00615BC5">
      <w:pPr>
        <w:spacing w:line="520" w:lineRule="exact"/>
        <w:ind w:firstLineChars="200" w:firstLine="420"/>
        <w:jc w:val="center"/>
        <w:rPr>
          <w:rFonts w:asciiTheme="minorEastAsia" w:hAnsiTheme="minorEastAsia"/>
        </w:rPr>
      </w:pPr>
      <w:r w:rsidRPr="00615BC5">
        <w:rPr>
          <w:rFonts w:asciiTheme="minorEastAsia" w:hAnsiTheme="minorEastAsia" w:hint="eastAsia"/>
        </w:rPr>
        <w:t>用户体验不断提升</w:t>
      </w:r>
    </w:p>
    <w:p w:rsidR="00BE1D1E" w:rsidRPr="00615BC5" w:rsidRDefault="00BE1D1E" w:rsidP="00615BC5">
      <w:pPr>
        <w:spacing w:line="520" w:lineRule="exact"/>
        <w:ind w:firstLineChars="200" w:firstLine="420"/>
        <w:rPr>
          <w:rFonts w:asciiTheme="minorEastAsia" w:hAnsiTheme="minorEastAsia"/>
        </w:rPr>
      </w:pPr>
      <w:r w:rsidRPr="00615BC5">
        <w:rPr>
          <w:rFonts w:asciiTheme="minorEastAsia" w:hAnsiTheme="minorEastAsia" w:hint="eastAsia"/>
        </w:rPr>
        <w:t>2011年7月，手机银行2.0版推出；2014年5月，手机银行3.0版推出；2017年3月，</w:t>
      </w:r>
      <w:r w:rsidRPr="00615BC5">
        <w:rPr>
          <w:rFonts w:asciiTheme="minorEastAsia" w:hAnsiTheme="minorEastAsia" w:hint="eastAsia"/>
        </w:rPr>
        <w:lastRenderedPageBreak/>
        <w:t>手机银行4.0版推出。建行一直以客户需求为导向，</w:t>
      </w:r>
      <w:r w:rsidR="00E66A0A" w:rsidRPr="00615BC5">
        <w:rPr>
          <w:rFonts w:asciiTheme="minorEastAsia" w:hAnsiTheme="minorEastAsia" w:hint="eastAsia"/>
        </w:rPr>
        <w:t>始终</w:t>
      </w:r>
      <w:r w:rsidRPr="00615BC5">
        <w:rPr>
          <w:rFonts w:asciiTheme="minorEastAsia" w:hAnsiTheme="minorEastAsia" w:hint="eastAsia"/>
        </w:rPr>
        <w:t>秉承“以用户为中心”的理念，让客户感受便利，将复杂留给银行，不断丰富产品功能，并积极创新。</w:t>
      </w:r>
    </w:p>
    <w:p w:rsidR="00BE1D1E" w:rsidRPr="00615BC5" w:rsidRDefault="00BE1D1E" w:rsidP="00615BC5">
      <w:pPr>
        <w:spacing w:line="520" w:lineRule="exact"/>
        <w:ind w:firstLineChars="200" w:firstLine="420"/>
        <w:rPr>
          <w:rFonts w:asciiTheme="minorEastAsia" w:hAnsiTheme="minorEastAsia"/>
        </w:rPr>
      </w:pPr>
      <w:r w:rsidRPr="00615BC5">
        <w:rPr>
          <w:rFonts w:asciiTheme="minorEastAsia" w:hAnsiTheme="minorEastAsia" w:hint="eastAsia"/>
        </w:rPr>
        <w:t>在版本更新的过程中，建行手机银行陆续创新了很多特色功能。2012年，利用智能手机重力感应功能，在同业中首创</w:t>
      </w:r>
      <w:r w:rsidR="00E66A0A" w:rsidRPr="00615BC5">
        <w:rPr>
          <w:rFonts w:asciiTheme="minorEastAsia" w:hAnsiTheme="minorEastAsia" w:hint="eastAsia"/>
        </w:rPr>
        <w:t>“</w:t>
      </w:r>
      <w:r w:rsidRPr="00615BC5">
        <w:rPr>
          <w:rFonts w:asciiTheme="minorEastAsia" w:hAnsiTheme="minorEastAsia" w:hint="eastAsia"/>
        </w:rPr>
        <w:t>摇一摇</w:t>
      </w:r>
      <w:r w:rsidR="00E66A0A" w:rsidRPr="00615BC5">
        <w:rPr>
          <w:rFonts w:asciiTheme="minorEastAsia" w:hAnsiTheme="minorEastAsia" w:hint="eastAsia"/>
        </w:rPr>
        <w:t>”</w:t>
      </w:r>
      <w:r w:rsidRPr="00615BC5">
        <w:rPr>
          <w:rFonts w:asciiTheme="minorEastAsia" w:hAnsiTheme="minorEastAsia" w:hint="eastAsia"/>
        </w:rPr>
        <w:t>查询、转账等系列功能，摇动手机即可轻松办理业务。2015年推出手机</w:t>
      </w:r>
      <w:r w:rsidR="00E66A0A" w:rsidRPr="00615BC5">
        <w:rPr>
          <w:rFonts w:asciiTheme="minorEastAsia" w:hAnsiTheme="minorEastAsia" w:hint="eastAsia"/>
        </w:rPr>
        <w:t>“</w:t>
      </w:r>
      <w:r w:rsidRPr="00615BC5">
        <w:rPr>
          <w:rFonts w:asciiTheme="minorEastAsia" w:hAnsiTheme="minorEastAsia" w:hint="eastAsia"/>
        </w:rPr>
        <w:t>快贷</w:t>
      </w:r>
      <w:r w:rsidR="00E66A0A" w:rsidRPr="00615BC5">
        <w:rPr>
          <w:rFonts w:asciiTheme="minorEastAsia" w:hAnsiTheme="minorEastAsia" w:hint="eastAsia"/>
        </w:rPr>
        <w:t>”</w:t>
      </w:r>
      <w:r w:rsidRPr="00615BC5">
        <w:rPr>
          <w:rFonts w:asciiTheme="minorEastAsia" w:hAnsiTheme="minorEastAsia" w:hint="eastAsia"/>
        </w:rPr>
        <w:t>产品，用互联网思维包装产品，在同业首创从申请到支用的全流程线</w:t>
      </w:r>
      <w:proofErr w:type="gramStart"/>
      <w:r w:rsidRPr="00615BC5">
        <w:rPr>
          <w:rFonts w:asciiTheme="minorEastAsia" w:hAnsiTheme="minorEastAsia" w:hint="eastAsia"/>
        </w:rPr>
        <w:t>上贷</w:t>
      </w:r>
      <w:proofErr w:type="gramEnd"/>
      <w:r w:rsidRPr="00615BC5">
        <w:rPr>
          <w:rFonts w:asciiTheme="minorEastAsia" w:hAnsiTheme="minorEastAsia" w:hint="eastAsia"/>
        </w:rPr>
        <w:t>款服务。2016年，消息服务订制服务，用户可以通过手机银行随时随地接收账户变动通知、金融行情等消息提醒；推出指纹安全验证，免去输入登陆密码的繁琐操作，利用指纹安全、快速登陆。</w:t>
      </w:r>
    </w:p>
    <w:p w:rsidR="00BE1D1E" w:rsidRPr="00615BC5" w:rsidRDefault="00BE1D1E" w:rsidP="00615BC5">
      <w:pPr>
        <w:spacing w:line="520" w:lineRule="exact"/>
        <w:ind w:firstLineChars="200" w:firstLine="420"/>
        <w:rPr>
          <w:rFonts w:asciiTheme="minorEastAsia" w:hAnsiTheme="minorEastAsia"/>
        </w:rPr>
      </w:pPr>
      <w:r w:rsidRPr="00615BC5">
        <w:rPr>
          <w:rFonts w:asciiTheme="minorEastAsia" w:hAnsiTheme="minorEastAsia" w:hint="eastAsia"/>
        </w:rPr>
        <w:t>2017年3月31日正式对外推出的4.0版手机银行，以“智慧”为核心亮点，为客户提供智慧的财富管理，智慧的投融资，智慧的生活圈，智慧的用户体验服务。提供全面的、图文并茂的资产负债信息，财富状况一目了然；提供消费预算管理，更有投资报告、消费报告、结算报告等用户行为分析；提供风险可控，收益可观的二十大类投资理财产品；提供“水电煤”等近千种便民缴费项目，以及“衣食住行</w:t>
      </w:r>
      <w:proofErr w:type="gramStart"/>
      <w:r w:rsidRPr="00615BC5">
        <w:rPr>
          <w:rFonts w:asciiTheme="minorEastAsia" w:hAnsiTheme="minorEastAsia" w:hint="eastAsia"/>
        </w:rPr>
        <w:t>医</w:t>
      </w:r>
      <w:proofErr w:type="gramEnd"/>
      <w:r w:rsidRPr="00615BC5">
        <w:rPr>
          <w:rFonts w:asciiTheme="minorEastAsia" w:hAnsiTheme="minorEastAsia" w:hint="eastAsia"/>
        </w:rPr>
        <w:t>教娱”等丰富多彩的生活服务；提供个性化定制常用功能服务，操作流程化繁为简。</w:t>
      </w:r>
    </w:p>
    <w:p w:rsidR="00BE1D1E" w:rsidRPr="00615BC5" w:rsidRDefault="00BE1D1E" w:rsidP="00615BC5">
      <w:pPr>
        <w:spacing w:line="520" w:lineRule="exact"/>
        <w:ind w:firstLineChars="200" w:firstLine="420"/>
        <w:rPr>
          <w:rFonts w:asciiTheme="minorEastAsia" w:hAnsiTheme="minorEastAsia"/>
        </w:rPr>
      </w:pPr>
      <w:r w:rsidRPr="00615BC5">
        <w:rPr>
          <w:rFonts w:asciiTheme="minorEastAsia" w:hAnsiTheme="minorEastAsia" w:hint="eastAsia"/>
        </w:rPr>
        <w:t>为满足对公客户实时管理和移动办公日益增长的需求，</w:t>
      </w:r>
      <w:r w:rsidR="00E66A0A" w:rsidRPr="00615BC5">
        <w:rPr>
          <w:rFonts w:asciiTheme="minorEastAsia" w:hAnsiTheme="minorEastAsia" w:hint="eastAsia"/>
        </w:rPr>
        <w:t>建</w:t>
      </w:r>
      <w:r w:rsidRPr="00615BC5">
        <w:rPr>
          <w:rFonts w:asciiTheme="minorEastAsia" w:hAnsiTheme="minorEastAsia" w:hint="eastAsia"/>
        </w:rPr>
        <w:t>行于2015年6月正式对客户推出建行企业手机银行，适合内部处理流程简单的拥有移动办公需求的中小企业财务主管使用，也适合大型企业高管随时掌</w:t>
      </w:r>
      <w:proofErr w:type="gramStart"/>
      <w:r w:rsidRPr="00615BC5">
        <w:rPr>
          <w:rFonts w:asciiTheme="minorEastAsia" w:hAnsiTheme="minorEastAsia" w:hint="eastAsia"/>
        </w:rPr>
        <w:t>控企业</w:t>
      </w:r>
      <w:proofErr w:type="gramEnd"/>
      <w:r w:rsidRPr="00615BC5">
        <w:rPr>
          <w:rFonts w:asciiTheme="minorEastAsia" w:hAnsiTheme="minorEastAsia" w:hint="eastAsia"/>
        </w:rPr>
        <w:t>财务状况。</w:t>
      </w:r>
    </w:p>
    <w:p w:rsidR="00BE1D1E" w:rsidRPr="00615BC5" w:rsidRDefault="00BE1D1E" w:rsidP="00615BC5">
      <w:pPr>
        <w:spacing w:line="520" w:lineRule="exact"/>
        <w:ind w:firstLineChars="200" w:firstLine="420"/>
        <w:rPr>
          <w:rFonts w:asciiTheme="minorEastAsia" w:hAnsiTheme="minorEastAsia"/>
        </w:rPr>
      </w:pPr>
      <w:r w:rsidRPr="00615BC5">
        <w:rPr>
          <w:rFonts w:asciiTheme="minorEastAsia" w:hAnsiTheme="minorEastAsia" w:hint="eastAsia"/>
        </w:rPr>
        <w:t>目前，企业手机银行无须在网点签约，仅需</w:t>
      </w:r>
      <w:proofErr w:type="gramStart"/>
      <w:r w:rsidRPr="00615BC5">
        <w:rPr>
          <w:rFonts w:asciiTheme="minorEastAsia" w:hAnsiTheme="minorEastAsia" w:hint="eastAsia"/>
        </w:rPr>
        <w:t>通过网银自助</w:t>
      </w:r>
      <w:proofErr w:type="gramEnd"/>
      <w:r w:rsidRPr="00615BC5">
        <w:rPr>
          <w:rFonts w:asciiTheme="minorEastAsia" w:hAnsiTheme="minorEastAsia" w:hint="eastAsia"/>
        </w:rPr>
        <w:t>开通即可。手机银行的签约流程、计扣费、权限设置、用户维护、流程维护、交易功能等与企业</w:t>
      </w:r>
      <w:proofErr w:type="gramStart"/>
      <w:r w:rsidRPr="00615BC5">
        <w:rPr>
          <w:rFonts w:asciiTheme="minorEastAsia" w:hAnsiTheme="minorEastAsia" w:hint="eastAsia"/>
        </w:rPr>
        <w:t>网银保持</w:t>
      </w:r>
      <w:proofErr w:type="gramEnd"/>
      <w:r w:rsidRPr="00615BC5">
        <w:rPr>
          <w:rFonts w:asciiTheme="minorEastAsia" w:hAnsiTheme="minorEastAsia" w:hint="eastAsia"/>
        </w:rPr>
        <w:t>渠道同步，无需单独设置。</w:t>
      </w:r>
      <w:proofErr w:type="gramStart"/>
      <w:r w:rsidRPr="00615BC5">
        <w:rPr>
          <w:rFonts w:asciiTheme="minorEastAsia" w:hAnsiTheme="minorEastAsia" w:hint="eastAsia"/>
        </w:rPr>
        <w:t>网银和</w:t>
      </w:r>
      <w:proofErr w:type="gramEnd"/>
      <w:r w:rsidRPr="00615BC5">
        <w:rPr>
          <w:rFonts w:asciiTheme="minorEastAsia" w:hAnsiTheme="minorEastAsia" w:hint="eastAsia"/>
        </w:rPr>
        <w:t>手机的登录用户体系保持一致。</w:t>
      </w:r>
    </w:p>
    <w:p w:rsidR="00BE1D1E" w:rsidRPr="00615BC5" w:rsidRDefault="00BE1D1E" w:rsidP="00615BC5">
      <w:pPr>
        <w:spacing w:line="520" w:lineRule="exact"/>
        <w:ind w:firstLineChars="200" w:firstLine="420"/>
        <w:rPr>
          <w:rFonts w:asciiTheme="minorEastAsia" w:hAnsiTheme="minorEastAsia"/>
        </w:rPr>
      </w:pPr>
      <w:r w:rsidRPr="00615BC5">
        <w:rPr>
          <w:rFonts w:asciiTheme="minorEastAsia" w:hAnsiTheme="minorEastAsia" w:hint="eastAsia"/>
        </w:rPr>
        <w:t>企业手机银行功能涵盖账户查询、转账业务、代发业务、缴费支付、</w:t>
      </w:r>
      <w:r w:rsidR="00A956F2" w:rsidRPr="00615BC5">
        <w:rPr>
          <w:rFonts w:asciiTheme="minorEastAsia" w:hAnsiTheme="minorEastAsia" w:hint="eastAsia"/>
        </w:rPr>
        <w:t>“</w:t>
      </w:r>
      <w:r w:rsidRPr="00615BC5">
        <w:rPr>
          <w:rFonts w:asciiTheme="minorEastAsia" w:hAnsiTheme="minorEastAsia" w:hint="eastAsia"/>
        </w:rPr>
        <w:t>E商贸通</w:t>
      </w:r>
      <w:r w:rsidR="00A956F2" w:rsidRPr="00615BC5">
        <w:rPr>
          <w:rFonts w:asciiTheme="minorEastAsia" w:hAnsiTheme="minorEastAsia" w:hint="eastAsia"/>
        </w:rPr>
        <w:t>”</w:t>
      </w:r>
      <w:r w:rsidRPr="00615BC5">
        <w:rPr>
          <w:rFonts w:asciiTheme="minorEastAsia" w:hAnsiTheme="minorEastAsia" w:hint="eastAsia"/>
        </w:rPr>
        <w:t>、服务管理等常用功能及网点查询、在线预约、电子回单查询等特色功能。其中涉及账务交易类功能</w:t>
      </w:r>
      <w:proofErr w:type="gramStart"/>
      <w:r w:rsidRPr="00615BC5">
        <w:rPr>
          <w:rFonts w:asciiTheme="minorEastAsia" w:hAnsiTheme="minorEastAsia" w:hint="eastAsia"/>
        </w:rPr>
        <w:t>仅部署</w:t>
      </w:r>
      <w:proofErr w:type="gramEnd"/>
      <w:r w:rsidRPr="00615BC5">
        <w:rPr>
          <w:rFonts w:asciiTheme="minorEastAsia" w:hAnsiTheme="minorEastAsia" w:hint="eastAsia"/>
        </w:rPr>
        <w:t>复核和审批。</w:t>
      </w:r>
    </w:p>
    <w:p w:rsidR="005D7E79" w:rsidRPr="00615BC5" w:rsidRDefault="00A956F2" w:rsidP="00615BC5">
      <w:pPr>
        <w:spacing w:line="520" w:lineRule="exact"/>
        <w:ind w:firstLineChars="200" w:firstLine="420"/>
        <w:rPr>
          <w:rFonts w:asciiTheme="minorEastAsia" w:hAnsiTheme="minorEastAsia"/>
        </w:rPr>
      </w:pPr>
      <w:r w:rsidRPr="00615BC5">
        <w:rPr>
          <w:rFonts w:asciiTheme="minorEastAsia" w:hAnsiTheme="minorEastAsia" w:hint="eastAsia"/>
        </w:rPr>
        <w:t>截至</w:t>
      </w:r>
      <w:r w:rsidR="00BE1D1E" w:rsidRPr="00615BC5">
        <w:rPr>
          <w:rFonts w:asciiTheme="minorEastAsia" w:hAnsiTheme="minorEastAsia" w:hint="eastAsia"/>
        </w:rPr>
        <w:t>2017年6月30日，</w:t>
      </w:r>
      <w:r w:rsidRPr="00615BC5">
        <w:rPr>
          <w:rFonts w:asciiTheme="minorEastAsia" w:hAnsiTheme="minorEastAsia" w:hint="eastAsia"/>
        </w:rPr>
        <w:t>建行</w:t>
      </w:r>
      <w:r w:rsidR="00BE1D1E" w:rsidRPr="00615BC5">
        <w:rPr>
          <w:rFonts w:asciiTheme="minorEastAsia" w:hAnsiTheme="minorEastAsia" w:hint="eastAsia"/>
        </w:rPr>
        <w:t>企业手机银行累计客户总数为44</w:t>
      </w:r>
      <w:r w:rsidR="00BE1D1E" w:rsidRPr="00615BC5">
        <w:rPr>
          <w:rFonts w:asciiTheme="minorEastAsia" w:hAnsiTheme="minorEastAsia"/>
        </w:rPr>
        <w:t>.</w:t>
      </w:r>
      <w:r w:rsidR="00BE1D1E" w:rsidRPr="00615BC5">
        <w:rPr>
          <w:rFonts w:asciiTheme="minorEastAsia" w:hAnsiTheme="minorEastAsia" w:hint="eastAsia"/>
        </w:rPr>
        <w:t>86万户，上半年企业手机交易量超255万笔,交易额超2936亿元。</w:t>
      </w:r>
    </w:p>
    <w:sectPr w:rsidR="005D7E79" w:rsidRPr="00615B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92" w:rsidRDefault="00AB2D92" w:rsidP="00CE5EFE">
      <w:r>
        <w:separator/>
      </w:r>
    </w:p>
  </w:endnote>
  <w:endnote w:type="continuationSeparator" w:id="0">
    <w:p w:rsidR="00AB2D92" w:rsidRDefault="00AB2D92" w:rsidP="00CE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92" w:rsidRDefault="00AB2D92" w:rsidP="00CE5EFE">
      <w:r>
        <w:separator/>
      </w:r>
    </w:p>
  </w:footnote>
  <w:footnote w:type="continuationSeparator" w:id="0">
    <w:p w:rsidR="00AB2D92" w:rsidRDefault="00AB2D92" w:rsidP="00CE5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CB3"/>
    <w:multiLevelType w:val="hybridMultilevel"/>
    <w:tmpl w:val="C51E9020"/>
    <w:lvl w:ilvl="0" w:tplc="99E8D99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0232F30"/>
    <w:multiLevelType w:val="hybridMultilevel"/>
    <w:tmpl w:val="B0EE49A2"/>
    <w:lvl w:ilvl="0" w:tplc="B852A67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FD96EA4"/>
    <w:multiLevelType w:val="hybridMultilevel"/>
    <w:tmpl w:val="8244E1E6"/>
    <w:lvl w:ilvl="0" w:tplc="BA803C58">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1E"/>
    <w:rsid w:val="000017A9"/>
    <w:rsid w:val="000020AC"/>
    <w:rsid w:val="000109D0"/>
    <w:rsid w:val="00016ECF"/>
    <w:rsid w:val="00021BA8"/>
    <w:rsid w:val="00026A44"/>
    <w:rsid w:val="00036450"/>
    <w:rsid w:val="0004338C"/>
    <w:rsid w:val="000438D3"/>
    <w:rsid w:val="00047FD4"/>
    <w:rsid w:val="000558CC"/>
    <w:rsid w:val="00077657"/>
    <w:rsid w:val="000831EB"/>
    <w:rsid w:val="000A19A2"/>
    <w:rsid w:val="000A5150"/>
    <w:rsid w:val="000A6C77"/>
    <w:rsid w:val="000C2657"/>
    <w:rsid w:val="000C29AC"/>
    <w:rsid w:val="000D0297"/>
    <w:rsid w:val="000D7C2A"/>
    <w:rsid w:val="000E1337"/>
    <w:rsid w:val="000F129C"/>
    <w:rsid w:val="001125F8"/>
    <w:rsid w:val="00115A69"/>
    <w:rsid w:val="00132498"/>
    <w:rsid w:val="0013330F"/>
    <w:rsid w:val="00145E63"/>
    <w:rsid w:val="00152FAC"/>
    <w:rsid w:val="00170EAB"/>
    <w:rsid w:val="0017462E"/>
    <w:rsid w:val="0017782E"/>
    <w:rsid w:val="00187A12"/>
    <w:rsid w:val="00195A9C"/>
    <w:rsid w:val="001A6AF0"/>
    <w:rsid w:val="001C1D21"/>
    <w:rsid w:val="001F2C1F"/>
    <w:rsid w:val="0020294F"/>
    <w:rsid w:val="00244296"/>
    <w:rsid w:val="002477B6"/>
    <w:rsid w:val="00251D7E"/>
    <w:rsid w:val="00260B13"/>
    <w:rsid w:val="0027173C"/>
    <w:rsid w:val="00276A13"/>
    <w:rsid w:val="00282582"/>
    <w:rsid w:val="00284811"/>
    <w:rsid w:val="00287A8C"/>
    <w:rsid w:val="002940F6"/>
    <w:rsid w:val="00295F11"/>
    <w:rsid w:val="002B39D4"/>
    <w:rsid w:val="002B7B05"/>
    <w:rsid w:val="002C41D8"/>
    <w:rsid w:val="002E4DEB"/>
    <w:rsid w:val="002F4AC2"/>
    <w:rsid w:val="00351E6B"/>
    <w:rsid w:val="00357A0F"/>
    <w:rsid w:val="00363A1C"/>
    <w:rsid w:val="00376AD0"/>
    <w:rsid w:val="00387A1F"/>
    <w:rsid w:val="00387EF1"/>
    <w:rsid w:val="00393FE2"/>
    <w:rsid w:val="003A3A2E"/>
    <w:rsid w:val="003A41FB"/>
    <w:rsid w:val="003D08E9"/>
    <w:rsid w:val="003D142B"/>
    <w:rsid w:val="003D1F9B"/>
    <w:rsid w:val="003E2998"/>
    <w:rsid w:val="003F10EF"/>
    <w:rsid w:val="003F63CB"/>
    <w:rsid w:val="00407622"/>
    <w:rsid w:val="004076EF"/>
    <w:rsid w:val="004206FF"/>
    <w:rsid w:val="00424274"/>
    <w:rsid w:val="00430167"/>
    <w:rsid w:val="00437533"/>
    <w:rsid w:val="00437E80"/>
    <w:rsid w:val="0045350B"/>
    <w:rsid w:val="00454EE7"/>
    <w:rsid w:val="00457019"/>
    <w:rsid w:val="00460F3F"/>
    <w:rsid w:val="0047756B"/>
    <w:rsid w:val="004777E2"/>
    <w:rsid w:val="004803B6"/>
    <w:rsid w:val="0048186D"/>
    <w:rsid w:val="00483935"/>
    <w:rsid w:val="0048527A"/>
    <w:rsid w:val="00495E99"/>
    <w:rsid w:val="004A35D8"/>
    <w:rsid w:val="004B68EA"/>
    <w:rsid w:val="004D5A2B"/>
    <w:rsid w:val="004F7EB1"/>
    <w:rsid w:val="00510FE3"/>
    <w:rsid w:val="0051707F"/>
    <w:rsid w:val="0052568C"/>
    <w:rsid w:val="00526504"/>
    <w:rsid w:val="00533BB8"/>
    <w:rsid w:val="005409D3"/>
    <w:rsid w:val="00555A35"/>
    <w:rsid w:val="005765B7"/>
    <w:rsid w:val="00585C80"/>
    <w:rsid w:val="005A50B8"/>
    <w:rsid w:val="005A50D6"/>
    <w:rsid w:val="005D1CE2"/>
    <w:rsid w:val="005D7E79"/>
    <w:rsid w:val="005E0B08"/>
    <w:rsid w:val="005F36A6"/>
    <w:rsid w:val="005F53EF"/>
    <w:rsid w:val="006002FE"/>
    <w:rsid w:val="00610EB0"/>
    <w:rsid w:val="0061231D"/>
    <w:rsid w:val="00615BC5"/>
    <w:rsid w:val="00624E3B"/>
    <w:rsid w:val="0062512C"/>
    <w:rsid w:val="006407DC"/>
    <w:rsid w:val="006459CD"/>
    <w:rsid w:val="00645DB3"/>
    <w:rsid w:val="00651556"/>
    <w:rsid w:val="00660DA8"/>
    <w:rsid w:val="006777C1"/>
    <w:rsid w:val="00681939"/>
    <w:rsid w:val="0068599B"/>
    <w:rsid w:val="006A4989"/>
    <w:rsid w:val="006C0428"/>
    <w:rsid w:val="006C785D"/>
    <w:rsid w:val="006D6FDC"/>
    <w:rsid w:val="007049CD"/>
    <w:rsid w:val="00706AD9"/>
    <w:rsid w:val="007255C8"/>
    <w:rsid w:val="0072775B"/>
    <w:rsid w:val="00754795"/>
    <w:rsid w:val="0076112E"/>
    <w:rsid w:val="007840FF"/>
    <w:rsid w:val="00786251"/>
    <w:rsid w:val="00793324"/>
    <w:rsid w:val="00796BEF"/>
    <w:rsid w:val="00796FE0"/>
    <w:rsid w:val="007D39D6"/>
    <w:rsid w:val="007E63A3"/>
    <w:rsid w:val="00811490"/>
    <w:rsid w:val="00836083"/>
    <w:rsid w:val="00840A8C"/>
    <w:rsid w:val="0084497C"/>
    <w:rsid w:val="0086183B"/>
    <w:rsid w:val="00864906"/>
    <w:rsid w:val="0087697A"/>
    <w:rsid w:val="00881948"/>
    <w:rsid w:val="00882226"/>
    <w:rsid w:val="008960EA"/>
    <w:rsid w:val="00896DD8"/>
    <w:rsid w:val="00897E72"/>
    <w:rsid w:val="008A4E7D"/>
    <w:rsid w:val="008B036C"/>
    <w:rsid w:val="008C58B4"/>
    <w:rsid w:val="008D2EDF"/>
    <w:rsid w:val="008D6E80"/>
    <w:rsid w:val="008F26BF"/>
    <w:rsid w:val="00906749"/>
    <w:rsid w:val="00910B62"/>
    <w:rsid w:val="00920A63"/>
    <w:rsid w:val="00920E4E"/>
    <w:rsid w:val="00931CE5"/>
    <w:rsid w:val="009335B1"/>
    <w:rsid w:val="00937779"/>
    <w:rsid w:val="00956E62"/>
    <w:rsid w:val="009921FE"/>
    <w:rsid w:val="0099765F"/>
    <w:rsid w:val="009A123A"/>
    <w:rsid w:val="009A6DC0"/>
    <w:rsid w:val="009B1E77"/>
    <w:rsid w:val="009D024D"/>
    <w:rsid w:val="009D1C39"/>
    <w:rsid w:val="009F2415"/>
    <w:rsid w:val="00A05D77"/>
    <w:rsid w:val="00A06539"/>
    <w:rsid w:val="00A438D1"/>
    <w:rsid w:val="00A52387"/>
    <w:rsid w:val="00A614EC"/>
    <w:rsid w:val="00A63660"/>
    <w:rsid w:val="00A64156"/>
    <w:rsid w:val="00A67474"/>
    <w:rsid w:val="00A76D6B"/>
    <w:rsid w:val="00A8290B"/>
    <w:rsid w:val="00A83E96"/>
    <w:rsid w:val="00A918FE"/>
    <w:rsid w:val="00A956F2"/>
    <w:rsid w:val="00AA4EF8"/>
    <w:rsid w:val="00AB2D92"/>
    <w:rsid w:val="00AE56BF"/>
    <w:rsid w:val="00AE7245"/>
    <w:rsid w:val="00AF5559"/>
    <w:rsid w:val="00B1022F"/>
    <w:rsid w:val="00B150C4"/>
    <w:rsid w:val="00B2014E"/>
    <w:rsid w:val="00B239E3"/>
    <w:rsid w:val="00B273C1"/>
    <w:rsid w:val="00B332B3"/>
    <w:rsid w:val="00B85BE8"/>
    <w:rsid w:val="00BA6E47"/>
    <w:rsid w:val="00BC0F40"/>
    <w:rsid w:val="00BC33E8"/>
    <w:rsid w:val="00BC7F24"/>
    <w:rsid w:val="00BE1D1E"/>
    <w:rsid w:val="00BF0D17"/>
    <w:rsid w:val="00BF1E2C"/>
    <w:rsid w:val="00C1650A"/>
    <w:rsid w:val="00C2228D"/>
    <w:rsid w:val="00C25784"/>
    <w:rsid w:val="00C25E07"/>
    <w:rsid w:val="00C270F5"/>
    <w:rsid w:val="00C34BBA"/>
    <w:rsid w:val="00C43CDE"/>
    <w:rsid w:val="00C842A1"/>
    <w:rsid w:val="00C919AD"/>
    <w:rsid w:val="00C9370C"/>
    <w:rsid w:val="00CA4A57"/>
    <w:rsid w:val="00CB0E46"/>
    <w:rsid w:val="00CB61D5"/>
    <w:rsid w:val="00CB70FE"/>
    <w:rsid w:val="00CC3A5F"/>
    <w:rsid w:val="00CD1584"/>
    <w:rsid w:val="00CD17E7"/>
    <w:rsid w:val="00CD7B37"/>
    <w:rsid w:val="00CE0E59"/>
    <w:rsid w:val="00CE5EFE"/>
    <w:rsid w:val="00CF6C6F"/>
    <w:rsid w:val="00CF751F"/>
    <w:rsid w:val="00D01C6F"/>
    <w:rsid w:val="00D020B0"/>
    <w:rsid w:val="00D03D5A"/>
    <w:rsid w:val="00D2794E"/>
    <w:rsid w:val="00D35FCB"/>
    <w:rsid w:val="00D567C8"/>
    <w:rsid w:val="00D73B95"/>
    <w:rsid w:val="00D91E31"/>
    <w:rsid w:val="00DB08C2"/>
    <w:rsid w:val="00DB3DA3"/>
    <w:rsid w:val="00DB5864"/>
    <w:rsid w:val="00DB7FF8"/>
    <w:rsid w:val="00DD4287"/>
    <w:rsid w:val="00DD59DF"/>
    <w:rsid w:val="00E26E8E"/>
    <w:rsid w:val="00E32BE6"/>
    <w:rsid w:val="00E57EE8"/>
    <w:rsid w:val="00E6054D"/>
    <w:rsid w:val="00E61BBA"/>
    <w:rsid w:val="00E66A0A"/>
    <w:rsid w:val="00E7021F"/>
    <w:rsid w:val="00E7297D"/>
    <w:rsid w:val="00E7421B"/>
    <w:rsid w:val="00EA7B6E"/>
    <w:rsid w:val="00EC04F0"/>
    <w:rsid w:val="00ED04D7"/>
    <w:rsid w:val="00ED6203"/>
    <w:rsid w:val="00EE313D"/>
    <w:rsid w:val="00EF1384"/>
    <w:rsid w:val="00EF5E27"/>
    <w:rsid w:val="00F177D8"/>
    <w:rsid w:val="00F212BC"/>
    <w:rsid w:val="00F22746"/>
    <w:rsid w:val="00F50170"/>
    <w:rsid w:val="00F544A9"/>
    <w:rsid w:val="00F74F80"/>
    <w:rsid w:val="00F758F7"/>
    <w:rsid w:val="00F77221"/>
    <w:rsid w:val="00F8712D"/>
    <w:rsid w:val="00F937A5"/>
    <w:rsid w:val="00F9402C"/>
    <w:rsid w:val="00FA0A74"/>
    <w:rsid w:val="00FA23B1"/>
    <w:rsid w:val="00FA3188"/>
    <w:rsid w:val="00FB5328"/>
    <w:rsid w:val="00FC3AB8"/>
    <w:rsid w:val="00FC4192"/>
    <w:rsid w:val="00FC5491"/>
    <w:rsid w:val="00FD3DA3"/>
    <w:rsid w:val="00FE37FB"/>
    <w:rsid w:val="00FF525B"/>
    <w:rsid w:val="00FF7595"/>
    <w:rsid w:val="00FF7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D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D1E"/>
    <w:pPr>
      <w:ind w:firstLineChars="200" w:firstLine="420"/>
    </w:pPr>
  </w:style>
  <w:style w:type="paragraph" w:styleId="a4">
    <w:name w:val="header"/>
    <w:basedOn w:val="a"/>
    <w:link w:val="Char"/>
    <w:uiPriority w:val="99"/>
    <w:unhideWhenUsed/>
    <w:rsid w:val="00CE5E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5EFE"/>
    <w:rPr>
      <w:sz w:val="18"/>
      <w:szCs w:val="18"/>
    </w:rPr>
  </w:style>
  <w:style w:type="paragraph" w:styleId="a5">
    <w:name w:val="footer"/>
    <w:basedOn w:val="a"/>
    <w:link w:val="Char0"/>
    <w:uiPriority w:val="99"/>
    <w:unhideWhenUsed/>
    <w:rsid w:val="00CE5EFE"/>
    <w:pPr>
      <w:tabs>
        <w:tab w:val="center" w:pos="4153"/>
        <w:tab w:val="right" w:pos="8306"/>
      </w:tabs>
      <w:snapToGrid w:val="0"/>
      <w:jc w:val="left"/>
    </w:pPr>
    <w:rPr>
      <w:sz w:val="18"/>
      <w:szCs w:val="18"/>
    </w:rPr>
  </w:style>
  <w:style w:type="character" w:customStyle="1" w:styleId="Char0">
    <w:name w:val="页脚 Char"/>
    <w:basedOn w:val="a0"/>
    <w:link w:val="a5"/>
    <w:uiPriority w:val="99"/>
    <w:rsid w:val="00CE5E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D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D1E"/>
    <w:pPr>
      <w:ind w:firstLineChars="200" w:firstLine="420"/>
    </w:pPr>
  </w:style>
  <w:style w:type="paragraph" w:styleId="a4">
    <w:name w:val="header"/>
    <w:basedOn w:val="a"/>
    <w:link w:val="Char"/>
    <w:uiPriority w:val="99"/>
    <w:unhideWhenUsed/>
    <w:rsid w:val="00CE5E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5EFE"/>
    <w:rPr>
      <w:sz w:val="18"/>
      <w:szCs w:val="18"/>
    </w:rPr>
  </w:style>
  <w:style w:type="paragraph" w:styleId="a5">
    <w:name w:val="footer"/>
    <w:basedOn w:val="a"/>
    <w:link w:val="Char0"/>
    <w:uiPriority w:val="99"/>
    <w:unhideWhenUsed/>
    <w:rsid w:val="00CE5EFE"/>
    <w:pPr>
      <w:tabs>
        <w:tab w:val="center" w:pos="4153"/>
        <w:tab w:val="right" w:pos="8306"/>
      </w:tabs>
      <w:snapToGrid w:val="0"/>
      <w:jc w:val="left"/>
    </w:pPr>
    <w:rPr>
      <w:sz w:val="18"/>
      <w:szCs w:val="18"/>
    </w:rPr>
  </w:style>
  <w:style w:type="character" w:customStyle="1" w:styleId="Char0">
    <w:name w:val="页脚 Char"/>
    <w:basedOn w:val="a0"/>
    <w:link w:val="a5"/>
    <w:uiPriority w:val="99"/>
    <w:rsid w:val="00CE5E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张彦明</dc:creator>
  <cp:lastModifiedBy>刘淼</cp:lastModifiedBy>
  <cp:revision>20</cp:revision>
  <dcterms:created xsi:type="dcterms:W3CDTF">2017-10-24T06:33:00Z</dcterms:created>
  <dcterms:modified xsi:type="dcterms:W3CDTF">2017-10-24T10:19:00Z</dcterms:modified>
</cp:coreProperties>
</file>