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36C4" w:rsidRPr="003536C4" w:rsidRDefault="003536C4" w:rsidP="003536C4">
      <w:pPr>
        <w:widowControl/>
        <w:tabs>
          <w:tab w:val="left" w:pos="12191"/>
          <w:tab w:val="left" w:pos="13042"/>
          <w:tab w:val="left" w:pos="15310"/>
        </w:tabs>
        <w:autoSpaceDE w:val="0"/>
        <w:autoSpaceDN w:val="0"/>
        <w:adjustRightInd w:val="0"/>
        <w:snapToGrid w:val="0"/>
        <w:spacing w:line="560" w:lineRule="exact"/>
        <w:jc w:val="center"/>
        <w:textAlignment w:val="bottom"/>
        <w:rPr>
          <w:rFonts w:ascii="彩虹小标宋" w:eastAsia="彩虹小标宋"/>
          <w:b/>
          <w:sz w:val="36"/>
          <w:szCs w:val="36"/>
        </w:rPr>
      </w:pPr>
      <w:r w:rsidRPr="003536C4">
        <w:rPr>
          <w:rFonts w:ascii="彩虹小标宋" w:eastAsia="彩虹小标宋" w:hint="eastAsia"/>
          <w:b/>
          <w:sz w:val="36"/>
          <w:szCs w:val="36"/>
        </w:rPr>
        <w:t>中国建设银行与海尔集团公司签署</w:t>
      </w:r>
    </w:p>
    <w:p w:rsidR="003536C4" w:rsidRDefault="003536C4" w:rsidP="003536C4">
      <w:pPr>
        <w:widowControl/>
        <w:tabs>
          <w:tab w:val="left" w:pos="12191"/>
          <w:tab w:val="left" w:pos="13042"/>
          <w:tab w:val="left" w:pos="15310"/>
        </w:tabs>
        <w:autoSpaceDE w:val="0"/>
        <w:autoSpaceDN w:val="0"/>
        <w:adjustRightInd w:val="0"/>
        <w:snapToGrid w:val="0"/>
        <w:spacing w:line="560" w:lineRule="exact"/>
        <w:jc w:val="center"/>
        <w:textAlignment w:val="bottom"/>
        <w:rPr>
          <w:rFonts w:ascii="彩虹小标宋" w:eastAsia="彩虹小标宋"/>
          <w:b/>
          <w:sz w:val="36"/>
          <w:szCs w:val="36"/>
        </w:rPr>
      </w:pPr>
      <w:r w:rsidRPr="003536C4">
        <w:rPr>
          <w:rFonts w:ascii="彩虹小标宋" w:eastAsia="彩虹小标宋" w:hint="eastAsia"/>
          <w:b/>
          <w:sz w:val="36"/>
          <w:szCs w:val="36"/>
        </w:rPr>
        <w:t>住房租赁业务战略合作框架协议</w:t>
      </w:r>
    </w:p>
    <w:p w:rsidR="003536C4" w:rsidRDefault="003536C4" w:rsidP="003536C4">
      <w:pPr>
        <w:widowControl/>
        <w:tabs>
          <w:tab w:val="left" w:pos="12191"/>
          <w:tab w:val="left" w:pos="13042"/>
          <w:tab w:val="left" w:pos="15310"/>
        </w:tabs>
        <w:autoSpaceDE w:val="0"/>
        <w:autoSpaceDN w:val="0"/>
        <w:adjustRightInd w:val="0"/>
        <w:snapToGrid w:val="0"/>
        <w:spacing w:line="560" w:lineRule="exact"/>
        <w:jc w:val="center"/>
        <w:textAlignment w:val="bottom"/>
        <w:rPr>
          <w:rFonts w:ascii="彩虹粗仿宋" w:eastAsia="彩虹粗仿宋" w:hAnsi="宋体" w:cs="Times New Roman"/>
          <w:sz w:val="32"/>
          <w:szCs w:val="32"/>
        </w:rPr>
      </w:pPr>
    </w:p>
    <w:p w:rsidR="007721AD" w:rsidRPr="008649F8" w:rsidRDefault="003536C4" w:rsidP="003536C4">
      <w:pPr>
        <w:widowControl/>
        <w:tabs>
          <w:tab w:val="left" w:pos="12191"/>
          <w:tab w:val="left" w:pos="13042"/>
          <w:tab w:val="left" w:pos="15310"/>
        </w:tabs>
        <w:autoSpaceDE w:val="0"/>
        <w:autoSpaceDN w:val="0"/>
        <w:adjustRightInd w:val="0"/>
        <w:snapToGrid w:val="0"/>
        <w:spacing w:line="560" w:lineRule="exact"/>
        <w:textAlignment w:val="bottom"/>
        <w:rPr>
          <w:rFonts w:ascii="彩虹粗仿宋" w:eastAsia="彩虹粗仿宋" w:hAnsi="宋体" w:cs="Times New Roman"/>
          <w:sz w:val="32"/>
          <w:szCs w:val="32"/>
        </w:rPr>
      </w:pPr>
      <w:r>
        <w:rPr>
          <w:rFonts w:ascii="彩虹粗仿宋" w:eastAsia="彩虹粗仿宋" w:hAnsi="宋体" w:cs="Times New Roman" w:hint="eastAsia"/>
          <w:sz w:val="32"/>
          <w:szCs w:val="32"/>
        </w:rPr>
        <w:t xml:space="preserve">    </w:t>
      </w:r>
      <w:r w:rsidR="007721AD">
        <w:rPr>
          <w:rFonts w:ascii="彩虹粗仿宋" w:eastAsia="彩虹粗仿宋" w:hAnsi="宋体" w:cs="Times New Roman" w:hint="eastAsia"/>
          <w:sz w:val="32"/>
          <w:szCs w:val="32"/>
        </w:rPr>
        <w:t>3</w:t>
      </w:r>
      <w:r w:rsidR="007721AD" w:rsidRPr="008649F8">
        <w:rPr>
          <w:rFonts w:ascii="彩虹粗仿宋" w:eastAsia="彩虹粗仿宋" w:hAnsi="宋体" w:cs="Times New Roman" w:hint="eastAsia"/>
          <w:sz w:val="32"/>
          <w:szCs w:val="32"/>
        </w:rPr>
        <w:t>月</w:t>
      </w:r>
      <w:r w:rsidR="007721AD">
        <w:rPr>
          <w:rFonts w:ascii="彩虹粗仿宋" w:eastAsia="彩虹粗仿宋" w:hAnsi="宋体" w:cs="Times New Roman" w:hint="eastAsia"/>
          <w:sz w:val="32"/>
          <w:szCs w:val="32"/>
        </w:rPr>
        <w:t>1</w:t>
      </w:r>
      <w:r w:rsidR="007721AD" w:rsidRPr="008649F8">
        <w:rPr>
          <w:rFonts w:ascii="彩虹粗仿宋" w:eastAsia="彩虹粗仿宋" w:hAnsi="宋体" w:cs="Times New Roman" w:hint="eastAsia"/>
          <w:sz w:val="32"/>
          <w:szCs w:val="32"/>
        </w:rPr>
        <w:t>日，</w:t>
      </w:r>
      <w:r w:rsidR="007721AD" w:rsidRPr="0032050F">
        <w:rPr>
          <w:rFonts w:ascii="彩虹粗仿宋" w:eastAsia="彩虹粗仿宋" w:hAnsi="宋体" w:cs="Times New Roman" w:hint="eastAsia"/>
          <w:sz w:val="32"/>
          <w:szCs w:val="32"/>
        </w:rPr>
        <w:t>中国建设银行与海尔集团公司在北京举行住房租赁业务战略合作框架协议签约仪式</w:t>
      </w:r>
      <w:r w:rsidR="007721AD" w:rsidRPr="008649F8">
        <w:rPr>
          <w:rFonts w:ascii="彩虹粗仿宋" w:eastAsia="彩虹粗仿宋" w:hAnsi="宋体" w:cs="Times New Roman" w:hint="eastAsia"/>
          <w:sz w:val="32"/>
          <w:szCs w:val="32"/>
        </w:rPr>
        <w:t>。</w:t>
      </w:r>
      <w:r w:rsidR="007721AD" w:rsidRPr="00F37395">
        <w:rPr>
          <w:rFonts w:ascii="彩虹粗仿宋" w:eastAsia="彩虹粗仿宋" w:hAnsi="宋体" w:cs="Times New Roman" w:hint="eastAsia"/>
          <w:sz w:val="32"/>
          <w:szCs w:val="32"/>
        </w:rPr>
        <w:t>中国建设银行党委书记、董事长田国立，副行长庞秀生、张立林，海尔集团董事局主席、首席执行官张瑞敏，海尔集团执行副总裁兼首席财务官、海尔</w:t>
      </w:r>
      <w:r w:rsidR="003668C3">
        <w:rPr>
          <w:rFonts w:ascii="彩虹粗仿宋" w:eastAsia="彩虹粗仿宋" w:hAnsi="宋体" w:cs="Times New Roman" w:hint="eastAsia"/>
          <w:sz w:val="32"/>
          <w:szCs w:val="32"/>
        </w:rPr>
        <w:t>金</w:t>
      </w:r>
      <w:r w:rsidR="007721AD">
        <w:rPr>
          <w:rFonts w:ascii="彩虹粗仿宋" w:eastAsia="彩虹粗仿宋" w:hAnsi="宋体" w:cs="Times New Roman" w:hint="eastAsia"/>
          <w:sz w:val="32"/>
          <w:szCs w:val="32"/>
        </w:rPr>
        <w:t>控</w:t>
      </w:r>
      <w:r w:rsidR="007721AD" w:rsidRPr="00F37395">
        <w:rPr>
          <w:rFonts w:ascii="彩虹粗仿宋" w:eastAsia="彩虹粗仿宋" w:hAnsi="宋体" w:cs="Times New Roman" w:hint="eastAsia"/>
          <w:sz w:val="32"/>
          <w:szCs w:val="32"/>
        </w:rPr>
        <w:t>董事长谭丽霞等一同参加了此次签约仪式。</w:t>
      </w:r>
    </w:p>
    <w:p w:rsidR="007721AD" w:rsidRPr="00B85761" w:rsidRDefault="007721AD" w:rsidP="007721AD">
      <w:pPr>
        <w:adjustRightInd w:val="0"/>
        <w:snapToGrid w:val="0"/>
        <w:spacing w:line="560" w:lineRule="exact"/>
        <w:ind w:firstLineChars="200" w:firstLine="640"/>
        <w:rPr>
          <w:rFonts w:ascii="彩虹粗仿宋" w:eastAsia="彩虹粗仿宋" w:hAnsi="宋体" w:cs="Times New Roman"/>
          <w:sz w:val="32"/>
          <w:szCs w:val="32"/>
        </w:rPr>
      </w:pPr>
      <w:r w:rsidRPr="0032050F">
        <w:rPr>
          <w:rFonts w:ascii="彩虹粗仿宋" w:eastAsia="彩虹粗仿宋" w:hAnsi="宋体" w:cs="Times New Roman" w:hint="eastAsia"/>
          <w:sz w:val="32"/>
          <w:szCs w:val="32"/>
        </w:rPr>
        <w:t>为积极响应党中央</w:t>
      </w:r>
      <w:r w:rsidRPr="008649F8">
        <w:rPr>
          <w:rFonts w:ascii="彩虹粗仿宋" w:eastAsia="彩虹粗仿宋" w:hAnsi="宋体" w:cs="Times New Roman" w:hint="eastAsia"/>
          <w:sz w:val="32"/>
          <w:szCs w:val="32"/>
        </w:rPr>
        <w:t>“坚持房子是用来住的，不是用来炒</w:t>
      </w:r>
      <w:r>
        <w:rPr>
          <w:rFonts w:ascii="彩虹粗仿宋" w:eastAsia="彩虹粗仿宋" w:hAnsi="宋体" w:cs="Times New Roman" w:hint="eastAsia"/>
          <w:sz w:val="32"/>
          <w:szCs w:val="32"/>
        </w:rPr>
        <w:t>”的</w:t>
      </w:r>
      <w:r w:rsidRPr="008649F8">
        <w:rPr>
          <w:rFonts w:ascii="彩虹粗仿宋" w:eastAsia="彩虹粗仿宋" w:hAnsi="宋体" w:cs="Times New Roman" w:hint="eastAsia"/>
          <w:sz w:val="32"/>
          <w:szCs w:val="32"/>
        </w:rPr>
        <w:t>定位</w:t>
      </w:r>
      <w:r>
        <w:rPr>
          <w:rFonts w:ascii="彩虹粗仿宋" w:eastAsia="彩虹粗仿宋" w:hAnsi="宋体" w:cs="Times New Roman" w:hint="eastAsia"/>
          <w:sz w:val="32"/>
          <w:szCs w:val="32"/>
        </w:rPr>
        <w:t>和“</w:t>
      </w:r>
      <w:r w:rsidRPr="008649F8">
        <w:rPr>
          <w:rFonts w:ascii="彩虹粗仿宋" w:eastAsia="彩虹粗仿宋" w:hAnsi="宋体" w:cs="Times New Roman" w:hint="eastAsia"/>
          <w:sz w:val="32"/>
          <w:szCs w:val="32"/>
        </w:rPr>
        <w:t>让全体人民住有所居”</w:t>
      </w:r>
      <w:r>
        <w:rPr>
          <w:rFonts w:ascii="彩虹粗仿宋" w:eastAsia="彩虹粗仿宋" w:hAnsi="宋体" w:cs="Times New Roman" w:hint="eastAsia"/>
          <w:sz w:val="32"/>
          <w:szCs w:val="32"/>
        </w:rPr>
        <w:t>的号召</w:t>
      </w:r>
      <w:r w:rsidRPr="008649F8">
        <w:rPr>
          <w:rFonts w:ascii="彩虹粗仿宋" w:eastAsia="彩虹粗仿宋" w:hAnsi="宋体" w:cs="Times New Roman" w:hint="eastAsia"/>
          <w:sz w:val="32"/>
          <w:szCs w:val="32"/>
        </w:rPr>
        <w:t>，</w:t>
      </w:r>
      <w:r w:rsidRPr="0032050F">
        <w:rPr>
          <w:rFonts w:ascii="彩虹粗仿宋" w:eastAsia="彩虹粗仿宋" w:hAnsi="宋体" w:cs="Times New Roman" w:hint="eastAsia"/>
          <w:sz w:val="32"/>
          <w:szCs w:val="32"/>
        </w:rPr>
        <w:t>建设银行与海尔集团公司</w:t>
      </w:r>
      <w:r w:rsidRPr="008649F8">
        <w:rPr>
          <w:rFonts w:ascii="彩虹粗仿宋" w:eastAsia="彩虹粗仿宋" w:hAnsi="宋体" w:cs="Times New Roman" w:hint="eastAsia"/>
          <w:sz w:val="32"/>
          <w:szCs w:val="32"/>
        </w:rPr>
        <w:t>紧跟国家住房制度改革步伐，</w:t>
      </w:r>
      <w:r w:rsidRPr="0032050F">
        <w:rPr>
          <w:rFonts w:ascii="彩虹粗仿宋" w:eastAsia="彩虹粗仿宋" w:hAnsi="宋体" w:cs="Times New Roman" w:hint="eastAsia"/>
          <w:sz w:val="32"/>
          <w:szCs w:val="32"/>
        </w:rPr>
        <w:t>共谋发展，</w:t>
      </w:r>
      <w:r w:rsidRPr="008649F8">
        <w:rPr>
          <w:rFonts w:ascii="彩虹粗仿宋" w:eastAsia="彩虹粗仿宋" w:hAnsi="宋体" w:cs="Times New Roman" w:hint="eastAsia"/>
          <w:sz w:val="32"/>
          <w:szCs w:val="32"/>
        </w:rPr>
        <w:t>先行先试，以百姓安居为己任，不断创新服务，</w:t>
      </w:r>
      <w:r w:rsidRPr="0032050F">
        <w:rPr>
          <w:rFonts w:ascii="彩虹粗仿宋" w:eastAsia="彩虹粗仿宋" w:hAnsi="宋体" w:cs="Times New Roman" w:hint="eastAsia"/>
          <w:sz w:val="32"/>
          <w:szCs w:val="32"/>
        </w:rPr>
        <w:t>打造中国住房新生态，引领社会逐步形成“长租</w:t>
      </w:r>
      <w:r>
        <w:rPr>
          <w:rFonts w:ascii="彩虹粗仿宋" w:eastAsia="彩虹粗仿宋" w:hAnsi="宋体" w:cs="Times New Roman" w:hint="eastAsia"/>
          <w:sz w:val="32"/>
          <w:szCs w:val="32"/>
        </w:rPr>
        <w:t>即长住，长住即</w:t>
      </w:r>
      <w:r w:rsidRPr="0032050F">
        <w:rPr>
          <w:rFonts w:ascii="彩虹粗仿宋" w:eastAsia="彩虹粗仿宋" w:hAnsi="宋体" w:cs="Times New Roman" w:hint="eastAsia"/>
          <w:sz w:val="32"/>
          <w:szCs w:val="32"/>
        </w:rPr>
        <w:t>安家”的观念。</w:t>
      </w:r>
    </w:p>
    <w:p w:rsidR="007721AD" w:rsidRDefault="007721AD" w:rsidP="007721AD">
      <w:pPr>
        <w:adjustRightInd w:val="0"/>
        <w:snapToGrid w:val="0"/>
        <w:spacing w:line="560" w:lineRule="exact"/>
        <w:ind w:firstLineChars="200" w:firstLine="640"/>
        <w:rPr>
          <w:rFonts w:ascii="彩虹粗仿宋" w:eastAsia="彩虹粗仿宋" w:hAnsi="宋体" w:cs="Times New Roman"/>
          <w:sz w:val="32"/>
          <w:szCs w:val="32"/>
        </w:rPr>
      </w:pPr>
      <w:r w:rsidRPr="008649F8">
        <w:rPr>
          <w:rFonts w:ascii="彩虹粗仿宋" w:eastAsia="彩虹粗仿宋" w:hAnsi="宋体" w:cs="Times New Roman" w:hint="eastAsia"/>
          <w:sz w:val="32"/>
          <w:szCs w:val="32"/>
        </w:rPr>
        <w:t>根据双方战略合作协议，为培育和发展住房租赁市场，</w:t>
      </w:r>
      <w:r>
        <w:rPr>
          <w:rFonts w:ascii="彩虹粗仿宋" w:eastAsia="彩虹粗仿宋" w:hAnsi="宋体" w:cs="Times New Roman" w:hint="eastAsia"/>
          <w:sz w:val="32"/>
          <w:szCs w:val="32"/>
        </w:rPr>
        <w:t>建设银行</w:t>
      </w:r>
      <w:r w:rsidRPr="008649F8">
        <w:rPr>
          <w:rFonts w:ascii="彩虹粗仿宋" w:eastAsia="彩虹粗仿宋" w:hAnsi="宋体" w:cs="Times New Roman" w:hint="eastAsia"/>
          <w:sz w:val="32"/>
          <w:szCs w:val="32"/>
        </w:rPr>
        <w:t>将利用技术平台优势，</w:t>
      </w:r>
      <w:r w:rsidRPr="0032050F">
        <w:rPr>
          <w:rFonts w:ascii="彩虹粗仿宋" w:eastAsia="彩虹粗仿宋" w:hAnsi="宋体" w:cs="Times New Roman" w:hint="eastAsia"/>
          <w:sz w:val="32"/>
          <w:szCs w:val="32"/>
        </w:rPr>
        <w:t>依托强大的系统支持能力，</w:t>
      </w:r>
      <w:r w:rsidRPr="008649F8">
        <w:rPr>
          <w:rFonts w:ascii="彩虹粗仿宋" w:eastAsia="彩虹粗仿宋" w:hAnsi="宋体" w:cs="Times New Roman" w:hint="eastAsia"/>
          <w:sz w:val="32"/>
          <w:szCs w:val="32"/>
        </w:rPr>
        <w:t>综合运用“互联网+房地产+金融”的模式，</w:t>
      </w:r>
      <w:r>
        <w:rPr>
          <w:rFonts w:ascii="彩虹粗仿宋" w:eastAsia="彩虹粗仿宋" w:hAnsi="宋体" w:cs="Times New Roman" w:hint="eastAsia"/>
          <w:sz w:val="32"/>
          <w:szCs w:val="32"/>
        </w:rPr>
        <w:t>为海尔集团</w:t>
      </w:r>
      <w:r w:rsidRPr="0032050F">
        <w:rPr>
          <w:rFonts w:ascii="彩虹粗仿宋" w:eastAsia="彩虹粗仿宋" w:hAnsi="宋体" w:cs="Times New Roman" w:hint="eastAsia"/>
          <w:sz w:val="32"/>
          <w:szCs w:val="32"/>
        </w:rPr>
        <w:t>提供“一揽子”住房租赁业务服务支持，包括提供住房租赁综合服务平台，撮合住房租赁需求，</w:t>
      </w:r>
      <w:proofErr w:type="gramStart"/>
      <w:r w:rsidRPr="0032050F">
        <w:rPr>
          <w:rFonts w:ascii="彩虹粗仿宋" w:eastAsia="彩虹粗仿宋" w:hAnsi="宋体" w:cs="Times New Roman" w:hint="eastAsia"/>
          <w:sz w:val="32"/>
          <w:szCs w:val="32"/>
        </w:rPr>
        <w:t>实现长租房</w:t>
      </w:r>
      <w:proofErr w:type="gramEnd"/>
      <w:r w:rsidRPr="0032050F">
        <w:rPr>
          <w:rFonts w:ascii="彩虹粗仿宋" w:eastAsia="彩虹粗仿宋" w:hAnsi="宋体" w:cs="Times New Roman" w:hint="eastAsia"/>
          <w:sz w:val="32"/>
          <w:szCs w:val="32"/>
        </w:rPr>
        <w:t>源的稳定获取与运营，满足其在租赁物业建设、购买、装修改造以及运营、盘活资产等</w:t>
      </w:r>
      <w:r>
        <w:rPr>
          <w:rFonts w:ascii="彩虹粗仿宋" w:eastAsia="彩虹粗仿宋" w:hAnsi="宋体" w:cs="Times New Roman" w:hint="eastAsia"/>
          <w:sz w:val="32"/>
          <w:szCs w:val="32"/>
        </w:rPr>
        <w:t>综合</w:t>
      </w:r>
      <w:r w:rsidRPr="00F37395">
        <w:rPr>
          <w:rFonts w:ascii="彩虹粗仿宋" w:eastAsia="彩虹粗仿宋" w:hAnsi="宋体" w:cs="Times New Roman" w:hint="eastAsia"/>
          <w:sz w:val="32"/>
          <w:szCs w:val="32"/>
        </w:rPr>
        <w:t>需求。</w:t>
      </w:r>
      <w:r>
        <w:rPr>
          <w:rFonts w:ascii="彩虹粗仿宋" w:eastAsia="彩虹粗仿宋" w:hAnsi="宋体" w:cs="Times New Roman" w:hint="eastAsia"/>
          <w:sz w:val="32"/>
          <w:szCs w:val="32"/>
        </w:rPr>
        <w:t>田国立在</w:t>
      </w:r>
      <w:r w:rsidR="00EB3549">
        <w:rPr>
          <w:rFonts w:ascii="彩虹粗仿宋" w:eastAsia="彩虹粗仿宋" w:hAnsi="宋体" w:cs="Times New Roman" w:hint="eastAsia"/>
          <w:sz w:val="32"/>
          <w:szCs w:val="32"/>
        </w:rPr>
        <w:t>签约仪式上表示</w:t>
      </w:r>
      <w:r>
        <w:rPr>
          <w:rFonts w:ascii="彩虹粗仿宋" w:eastAsia="彩虹粗仿宋" w:hAnsi="宋体" w:cs="Times New Roman" w:hint="eastAsia"/>
          <w:sz w:val="32"/>
          <w:szCs w:val="32"/>
        </w:rPr>
        <w:t>，</w:t>
      </w:r>
      <w:r w:rsidRPr="00F37395">
        <w:rPr>
          <w:rFonts w:ascii="彩虹粗仿宋" w:eastAsia="彩虹粗仿宋" w:hAnsi="宋体" w:cs="Times New Roman" w:hint="eastAsia"/>
          <w:sz w:val="32"/>
          <w:szCs w:val="32"/>
        </w:rPr>
        <w:t>建设银行</w:t>
      </w:r>
      <w:r w:rsidRPr="004B0458">
        <w:rPr>
          <w:rFonts w:ascii="彩虹粗仿宋" w:eastAsia="彩虹粗仿宋" w:hAnsi="宋体" w:cs="Times New Roman" w:hint="eastAsia"/>
          <w:sz w:val="32"/>
          <w:szCs w:val="32"/>
        </w:rPr>
        <w:t>凭借30余年在住房市场的深厚沉淀</w:t>
      </w:r>
      <w:r>
        <w:rPr>
          <w:rFonts w:ascii="彩虹粗仿宋" w:eastAsia="彩虹粗仿宋" w:hAnsi="宋体" w:cs="Times New Roman" w:hint="eastAsia"/>
          <w:sz w:val="32"/>
          <w:szCs w:val="32"/>
        </w:rPr>
        <w:t>，</w:t>
      </w:r>
      <w:r w:rsidRPr="004B0458">
        <w:rPr>
          <w:rFonts w:ascii="彩虹粗仿宋" w:eastAsia="彩虹粗仿宋" w:hAnsi="宋体" w:cs="Times New Roman" w:hint="eastAsia"/>
          <w:sz w:val="32"/>
          <w:szCs w:val="32"/>
        </w:rPr>
        <w:t>形成了住房金融服务的独特优势</w:t>
      </w:r>
      <w:r>
        <w:rPr>
          <w:rFonts w:ascii="彩虹粗仿宋" w:eastAsia="彩虹粗仿宋" w:hAnsi="宋体" w:cs="Times New Roman" w:hint="eastAsia"/>
          <w:sz w:val="32"/>
          <w:szCs w:val="32"/>
        </w:rPr>
        <w:t>，始终把解决居民住房问题作为自己的历史担当，</w:t>
      </w:r>
      <w:r w:rsidRPr="00F37395">
        <w:rPr>
          <w:rFonts w:ascii="彩虹粗仿宋" w:eastAsia="彩虹粗仿宋" w:hAnsi="宋体" w:cs="Times New Roman" w:hint="eastAsia"/>
          <w:sz w:val="32"/>
          <w:szCs w:val="32"/>
        </w:rPr>
        <w:t>把服务百姓安居梦想作为自己的天然使命。习近平总书记</w:t>
      </w:r>
      <w:r>
        <w:rPr>
          <w:rFonts w:ascii="彩虹粗仿宋" w:eastAsia="彩虹粗仿宋" w:hAnsi="宋体" w:cs="Times New Roman" w:hint="eastAsia"/>
          <w:sz w:val="32"/>
          <w:szCs w:val="32"/>
        </w:rPr>
        <w:t>在党的十九大报告中强调，坚持</w:t>
      </w:r>
      <w:r w:rsidRPr="004B0458">
        <w:rPr>
          <w:rFonts w:ascii="彩虹粗仿宋" w:eastAsia="彩虹粗仿宋" w:hAnsi="宋体" w:cs="Times New Roman" w:hint="eastAsia"/>
          <w:sz w:val="32"/>
          <w:szCs w:val="32"/>
        </w:rPr>
        <w:t>房子是用来住的，不是用来炒</w:t>
      </w:r>
      <w:r w:rsidRPr="004B0458">
        <w:rPr>
          <w:rFonts w:ascii="彩虹粗仿宋" w:eastAsia="彩虹粗仿宋" w:hAnsi="宋体" w:cs="Times New Roman" w:hint="eastAsia"/>
          <w:sz w:val="32"/>
          <w:szCs w:val="32"/>
        </w:rPr>
        <w:lastRenderedPageBreak/>
        <w:t>的，加快建立</w:t>
      </w:r>
      <w:r w:rsidR="003536C4">
        <w:rPr>
          <w:rFonts w:ascii="彩虹粗仿宋" w:eastAsia="彩虹粗仿宋" w:hAnsi="宋体" w:cs="Times New Roman" w:hint="eastAsia"/>
          <w:sz w:val="32"/>
          <w:szCs w:val="32"/>
        </w:rPr>
        <w:t>多主体供给、多渠道保障、租购并举的住房制度，让全体人民住有所居</w:t>
      </w:r>
      <w:r w:rsidRPr="004B0458">
        <w:rPr>
          <w:rFonts w:ascii="彩虹粗仿宋" w:eastAsia="彩虹粗仿宋" w:hAnsi="宋体" w:cs="Times New Roman" w:hint="eastAsia"/>
          <w:sz w:val="32"/>
          <w:szCs w:val="32"/>
        </w:rPr>
        <w:t>。</w:t>
      </w:r>
      <w:r w:rsidRPr="00F37395">
        <w:rPr>
          <w:rFonts w:ascii="彩虹粗仿宋" w:eastAsia="彩虹粗仿宋" w:hAnsi="宋体" w:cs="Times New Roman" w:hint="eastAsia"/>
          <w:sz w:val="32"/>
          <w:szCs w:val="32"/>
        </w:rPr>
        <w:t>建设银行迅速行动，深入研究，从住房供给侧发力，主动探索多渠道、市场化手段推动住房租赁市场发展的新模式，形成了一整套综合金融解决方案，实现了从“要买房 到建行”到“要租房，到建行”的全方位、全周期的金融支持和服务。</w:t>
      </w:r>
      <w:r w:rsidR="00505C9A">
        <w:rPr>
          <w:rFonts w:ascii="彩虹粗仿宋" w:eastAsia="彩虹粗仿宋" w:hAnsi="宋体" w:cs="Times New Roman" w:hint="eastAsia"/>
          <w:sz w:val="32"/>
          <w:szCs w:val="32"/>
        </w:rPr>
        <w:t>建行银行将不忘初心，以服务实体经济为使命，</w:t>
      </w:r>
      <w:r w:rsidR="003C27CB">
        <w:rPr>
          <w:rFonts w:ascii="彩虹粗仿宋" w:eastAsia="彩虹粗仿宋" w:hAnsi="宋体" w:cs="Times New Roman" w:hint="eastAsia"/>
          <w:sz w:val="32"/>
          <w:szCs w:val="32"/>
        </w:rPr>
        <w:t>履行好国有银行的社会责任，</w:t>
      </w:r>
      <w:r w:rsidR="00505C9A">
        <w:rPr>
          <w:rFonts w:ascii="彩虹粗仿宋" w:eastAsia="彩虹粗仿宋" w:hAnsi="宋体" w:cs="Times New Roman" w:hint="eastAsia"/>
          <w:sz w:val="32"/>
          <w:szCs w:val="32"/>
        </w:rPr>
        <w:t>积极推动社会进步。</w:t>
      </w:r>
    </w:p>
    <w:p w:rsidR="007721AD" w:rsidRDefault="007721AD" w:rsidP="007721AD">
      <w:pPr>
        <w:adjustRightInd w:val="0"/>
        <w:snapToGrid w:val="0"/>
        <w:spacing w:line="560" w:lineRule="exact"/>
        <w:ind w:firstLineChars="200" w:firstLine="640"/>
        <w:rPr>
          <w:rFonts w:ascii="彩虹粗仿宋" w:eastAsia="彩虹粗仿宋" w:hAnsi="宋体" w:cs="Times New Roman"/>
          <w:sz w:val="32"/>
          <w:szCs w:val="32"/>
        </w:rPr>
      </w:pPr>
      <w:r w:rsidRPr="008A3522">
        <w:rPr>
          <w:rFonts w:ascii="彩虹粗仿宋" w:eastAsia="彩虹粗仿宋" w:hAnsi="宋体" w:cs="Times New Roman" w:hint="eastAsia"/>
          <w:sz w:val="32"/>
          <w:szCs w:val="32"/>
        </w:rPr>
        <w:t>依托“新一代”核心系统技术优势，建设银行着力打造住房租赁服务平台系统</w:t>
      </w:r>
      <w:r>
        <w:rPr>
          <w:rFonts w:ascii="彩虹粗仿宋" w:eastAsia="彩虹粗仿宋" w:hAnsi="宋体" w:cs="Times New Roman" w:hint="eastAsia"/>
          <w:sz w:val="32"/>
          <w:szCs w:val="32"/>
        </w:rPr>
        <w:t>，通过</w:t>
      </w:r>
      <w:r w:rsidRPr="002216F4">
        <w:rPr>
          <w:rFonts w:ascii="彩虹粗仿宋" w:eastAsia="彩虹粗仿宋" w:hAnsi="宋体" w:cs="Times New Roman" w:hint="eastAsia"/>
          <w:sz w:val="32"/>
          <w:szCs w:val="32"/>
        </w:rPr>
        <w:t>发挥在信息技术、客户服务等方面的优势，依托功能完备的系统平台，真正切中目前住房租赁市场痛点，着力化解目前房源供给不均衡、信息不畅通、选择不足等问题。</w:t>
      </w:r>
      <w:r>
        <w:rPr>
          <w:rFonts w:ascii="彩虹粗仿宋" w:eastAsia="彩虹粗仿宋" w:hAnsi="宋体" w:cs="Times New Roman" w:hint="eastAsia"/>
          <w:sz w:val="32"/>
          <w:szCs w:val="32"/>
        </w:rPr>
        <w:t>据了解，</w:t>
      </w:r>
      <w:r w:rsidRPr="002216F4">
        <w:rPr>
          <w:rFonts w:ascii="彩虹粗仿宋" w:eastAsia="彩虹粗仿宋" w:hAnsi="宋体" w:cs="Times New Roman" w:hint="eastAsia"/>
          <w:sz w:val="32"/>
          <w:szCs w:val="32"/>
        </w:rPr>
        <w:t>目前，</w:t>
      </w:r>
      <w:r>
        <w:rPr>
          <w:rFonts w:ascii="彩虹粗仿宋" w:eastAsia="彩虹粗仿宋" w:hAnsi="宋体" w:cs="Times New Roman" w:hint="eastAsia"/>
          <w:sz w:val="32"/>
          <w:szCs w:val="32"/>
        </w:rPr>
        <w:t>建设银行</w:t>
      </w:r>
      <w:r w:rsidRPr="002216F4">
        <w:rPr>
          <w:rFonts w:ascii="彩虹粗仿宋" w:eastAsia="彩虹粗仿宋" w:hAnsi="宋体" w:cs="Times New Roman" w:hint="eastAsia"/>
          <w:sz w:val="32"/>
          <w:szCs w:val="32"/>
        </w:rPr>
        <w:t>已与</w:t>
      </w:r>
      <w:r>
        <w:rPr>
          <w:rFonts w:ascii="彩虹粗仿宋" w:eastAsia="彩虹粗仿宋" w:hAnsi="宋体" w:cs="Times New Roman" w:hint="eastAsia"/>
          <w:sz w:val="32"/>
          <w:szCs w:val="32"/>
        </w:rPr>
        <w:t>318</w:t>
      </w:r>
      <w:r w:rsidRPr="002216F4">
        <w:rPr>
          <w:rFonts w:ascii="彩虹粗仿宋" w:eastAsia="彩虹粗仿宋" w:hAnsi="宋体" w:cs="Times New Roman" w:hint="eastAsia"/>
          <w:sz w:val="32"/>
          <w:szCs w:val="32"/>
        </w:rPr>
        <w:t>个地级及以上行政区政府签订合作协议，在</w:t>
      </w:r>
      <w:r>
        <w:rPr>
          <w:rFonts w:ascii="彩虹粗仿宋" w:eastAsia="彩虹粗仿宋" w:hAnsi="宋体" w:cs="Times New Roman" w:hint="eastAsia"/>
          <w:sz w:val="32"/>
          <w:szCs w:val="32"/>
        </w:rPr>
        <w:t>19个省区实现地级及以上行政区平台签约全覆盖，</w:t>
      </w:r>
      <w:r w:rsidRPr="002216F4">
        <w:rPr>
          <w:rFonts w:ascii="彩虹粗仿宋" w:eastAsia="彩虹粗仿宋" w:hAnsi="宋体" w:cs="Times New Roman" w:hint="eastAsia"/>
          <w:sz w:val="32"/>
          <w:szCs w:val="32"/>
        </w:rPr>
        <w:t>已在武汉、福州等</w:t>
      </w:r>
      <w:r>
        <w:rPr>
          <w:rFonts w:ascii="彩虹粗仿宋" w:eastAsia="彩虹粗仿宋" w:hAnsi="宋体" w:cs="Times New Roman" w:hint="eastAsia"/>
          <w:sz w:val="32"/>
          <w:szCs w:val="32"/>
        </w:rPr>
        <w:t>176</w:t>
      </w:r>
      <w:r w:rsidRPr="002216F4">
        <w:rPr>
          <w:rFonts w:ascii="彩虹粗仿宋" w:eastAsia="彩虹粗仿宋" w:hAnsi="宋体" w:cs="Times New Roman" w:hint="eastAsia"/>
          <w:sz w:val="32"/>
          <w:szCs w:val="32"/>
        </w:rPr>
        <w:t>个城市与地方政府搭建了住房租赁监管服务系统，在北京、深圳等</w:t>
      </w:r>
      <w:r>
        <w:rPr>
          <w:rFonts w:ascii="彩虹粗仿宋" w:eastAsia="彩虹粗仿宋" w:hAnsi="宋体" w:cs="Times New Roman" w:hint="eastAsia"/>
          <w:sz w:val="32"/>
          <w:szCs w:val="32"/>
        </w:rPr>
        <w:t>194</w:t>
      </w:r>
      <w:r w:rsidRPr="002216F4">
        <w:rPr>
          <w:rFonts w:ascii="彩虹粗仿宋" w:eastAsia="彩虹粗仿宋" w:hAnsi="宋体" w:cs="Times New Roman" w:hint="eastAsia"/>
          <w:sz w:val="32"/>
          <w:szCs w:val="32"/>
        </w:rPr>
        <w:t>个城市为企业、个人搭建了住房租赁交易服务系统，现在</w:t>
      </w:r>
      <w:r>
        <w:rPr>
          <w:rFonts w:ascii="彩虹粗仿宋" w:eastAsia="彩虹粗仿宋" w:hAnsi="宋体" w:cs="Times New Roman" w:hint="eastAsia"/>
          <w:sz w:val="32"/>
          <w:szCs w:val="32"/>
        </w:rPr>
        <w:t>建设银行</w:t>
      </w:r>
      <w:r w:rsidRPr="002216F4">
        <w:rPr>
          <w:rFonts w:ascii="彩虹粗仿宋" w:eastAsia="彩虹粗仿宋" w:hAnsi="宋体" w:cs="Times New Roman" w:hint="eastAsia"/>
          <w:sz w:val="32"/>
          <w:szCs w:val="32"/>
        </w:rPr>
        <w:t>储备的房源达到</w:t>
      </w:r>
      <w:r>
        <w:rPr>
          <w:rFonts w:ascii="彩虹粗仿宋" w:eastAsia="彩虹粗仿宋" w:hAnsi="宋体" w:cs="Times New Roman" w:hint="eastAsia"/>
          <w:sz w:val="32"/>
          <w:szCs w:val="32"/>
        </w:rPr>
        <w:t>近10</w:t>
      </w:r>
      <w:r w:rsidRPr="002216F4">
        <w:rPr>
          <w:rFonts w:ascii="彩虹粗仿宋" w:eastAsia="彩虹粗仿宋" w:hAnsi="宋体" w:cs="Times New Roman" w:hint="eastAsia"/>
          <w:sz w:val="32"/>
          <w:szCs w:val="32"/>
        </w:rPr>
        <w:t>万套,</w:t>
      </w:r>
      <w:r>
        <w:rPr>
          <w:rFonts w:ascii="彩虹粗仿宋" w:eastAsia="彩虹粗仿宋" w:hAnsi="宋体" w:cs="Times New Roman" w:hint="eastAsia"/>
          <w:sz w:val="32"/>
          <w:szCs w:val="32"/>
        </w:rPr>
        <w:t xml:space="preserve"> </w:t>
      </w:r>
      <w:r w:rsidRPr="002216F4">
        <w:rPr>
          <w:rFonts w:ascii="彩虹粗仿宋" w:eastAsia="彩虹粗仿宋" w:hAnsi="宋体" w:cs="Times New Roman" w:hint="eastAsia"/>
          <w:sz w:val="32"/>
          <w:szCs w:val="32"/>
        </w:rPr>
        <w:t>通过平台累计发布的房源总数超过</w:t>
      </w:r>
      <w:r>
        <w:rPr>
          <w:rFonts w:ascii="彩虹粗仿宋" w:eastAsia="彩虹粗仿宋" w:hAnsi="宋体" w:cs="Times New Roman" w:hint="eastAsia"/>
          <w:sz w:val="32"/>
          <w:szCs w:val="32"/>
        </w:rPr>
        <w:t>5万套</w:t>
      </w:r>
      <w:r w:rsidRPr="002216F4">
        <w:rPr>
          <w:rFonts w:ascii="彩虹粗仿宋" w:eastAsia="彩虹粗仿宋" w:hAnsi="宋体" w:cs="Times New Roman" w:hint="eastAsia"/>
          <w:sz w:val="32"/>
          <w:szCs w:val="32"/>
        </w:rPr>
        <w:t>。</w:t>
      </w:r>
    </w:p>
    <w:p w:rsidR="007721AD" w:rsidRPr="00272757" w:rsidRDefault="007721AD" w:rsidP="007721AD">
      <w:pPr>
        <w:spacing w:line="560" w:lineRule="exact"/>
        <w:ind w:firstLineChars="200" w:firstLine="640"/>
        <w:rPr>
          <w:rFonts w:ascii="彩虹粗仿宋" w:eastAsia="彩虹粗仿宋" w:hAnsi="宋体" w:cs="Times New Roman"/>
          <w:sz w:val="32"/>
          <w:szCs w:val="32"/>
        </w:rPr>
      </w:pPr>
      <w:r w:rsidRPr="00272757">
        <w:rPr>
          <w:rFonts w:ascii="彩虹粗仿宋" w:eastAsia="彩虹粗仿宋" w:hAnsi="宋体" w:cs="Times New Roman" w:hint="eastAsia"/>
          <w:sz w:val="32"/>
          <w:szCs w:val="32"/>
        </w:rPr>
        <w:t>住房</w:t>
      </w:r>
      <w:r>
        <w:rPr>
          <w:rFonts w:ascii="彩虹粗仿宋" w:eastAsia="彩虹粗仿宋" w:hAnsi="宋体" w:cs="Times New Roman" w:hint="eastAsia"/>
          <w:sz w:val="32"/>
          <w:szCs w:val="32"/>
        </w:rPr>
        <w:t>制度改革、住房市场发展和居民住房消费离不开金融机构的参与和支持，</w:t>
      </w:r>
      <w:r w:rsidRPr="0032050F">
        <w:rPr>
          <w:rFonts w:ascii="彩虹粗仿宋" w:eastAsia="彩虹粗仿宋" w:hAnsi="宋体" w:cs="Times New Roman" w:hint="eastAsia"/>
          <w:sz w:val="32"/>
          <w:szCs w:val="32"/>
        </w:rPr>
        <w:t>建设银行与海尔集团的此次合作，是贯彻落实党的十九大精神的具体行动，也是深化银</w:t>
      </w:r>
      <w:r>
        <w:rPr>
          <w:rFonts w:ascii="彩虹粗仿宋" w:eastAsia="彩虹粗仿宋" w:hAnsi="宋体" w:cs="Times New Roman" w:hint="eastAsia"/>
          <w:sz w:val="32"/>
          <w:szCs w:val="32"/>
        </w:rPr>
        <w:t>企</w:t>
      </w:r>
      <w:r w:rsidRPr="0032050F">
        <w:rPr>
          <w:rFonts w:ascii="彩虹粗仿宋" w:eastAsia="彩虹粗仿宋" w:hAnsi="宋体" w:cs="Times New Roman" w:hint="eastAsia"/>
          <w:sz w:val="32"/>
          <w:szCs w:val="32"/>
        </w:rPr>
        <w:t>合作、服务民生的又一次积极实践。</w:t>
      </w:r>
    </w:p>
    <w:p w:rsidR="007721AD" w:rsidRPr="0032050F" w:rsidRDefault="007721AD" w:rsidP="007721AD">
      <w:pPr>
        <w:adjustRightInd w:val="0"/>
        <w:snapToGrid w:val="0"/>
        <w:spacing w:line="560" w:lineRule="exact"/>
        <w:ind w:firstLineChars="200" w:firstLine="640"/>
        <w:rPr>
          <w:rFonts w:ascii="彩虹粗仿宋" w:eastAsia="彩虹粗仿宋" w:hAnsi="宋体" w:cs="Times New Roman"/>
          <w:sz w:val="32"/>
          <w:szCs w:val="32"/>
        </w:rPr>
      </w:pPr>
      <w:r w:rsidRPr="0032050F">
        <w:rPr>
          <w:rFonts w:ascii="彩虹粗仿宋" w:eastAsia="彩虹粗仿宋" w:hAnsi="宋体" w:cs="Times New Roman" w:hint="eastAsia"/>
          <w:sz w:val="32"/>
          <w:szCs w:val="32"/>
        </w:rPr>
        <w:t>建设银行拥有遍布全球的分支机构和完备的服务体系，</w:t>
      </w:r>
      <w:r w:rsidRPr="0032050F">
        <w:rPr>
          <w:rFonts w:ascii="彩虹粗仿宋" w:eastAsia="彩虹粗仿宋" w:hAnsi="宋体" w:cs="Times New Roman" w:hint="eastAsia"/>
          <w:sz w:val="32"/>
          <w:szCs w:val="32"/>
        </w:rPr>
        <w:lastRenderedPageBreak/>
        <w:t>在服务大型企业集团和重点工程项目建设方面具有丰富的经验，在产品、科技、人才及服务理念等方面具有</w:t>
      </w:r>
      <w:r>
        <w:rPr>
          <w:rFonts w:ascii="彩虹粗仿宋" w:eastAsia="彩虹粗仿宋" w:hAnsi="宋体" w:cs="Times New Roman" w:hint="eastAsia"/>
          <w:sz w:val="32"/>
          <w:szCs w:val="32"/>
        </w:rPr>
        <w:t>较强的</w:t>
      </w:r>
      <w:r w:rsidRPr="0032050F">
        <w:rPr>
          <w:rFonts w:ascii="彩虹粗仿宋" w:eastAsia="彩虹粗仿宋" w:hAnsi="宋体" w:cs="Times New Roman" w:hint="eastAsia"/>
          <w:sz w:val="32"/>
          <w:szCs w:val="32"/>
        </w:rPr>
        <w:t>竞争优势。建设银行认真履行国有大行的责任，充分发挥自身优势和特色，积极当好住房租赁市场的参与者、共建者和服务者，</w:t>
      </w:r>
      <w:r>
        <w:rPr>
          <w:rFonts w:ascii="彩虹粗仿宋" w:eastAsia="彩虹粗仿宋" w:hAnsi="宋体" w:cs="Times New Roman" w:hint="eastAsia"/>
          <w:sz w:val="32"/>
          <w:szCs w:val="32"/>
        </w:rPr>
        <w:t>谱写助力国家“租购并举”住房制度落地的新篇章</w:t>
      </w:r>
      <w:r w:rsidRPr="0032050F">
        <w:rPr>
          <w:rFonts w:ascii="彩虹粗仿宋" w:eastAsia="彩虹粗仿宋" w:hAnsi="宋体" w:cs="Times New Roman" w:hint="eastAsia"/>
          <w:sz w:val="32"/>
          <w:szCs w:val="32"/>
        </w:rPr>
        <w:t>。</w:t>
      </w:r>
    </w:p>
    <w:p w:rsidR="00385B03" w:rsidRPr="0032050F" w:rsidRDefault="00385B03" w:rsidP="00385B03">
      <w:pPr>
        <w:spacing w:line="560" w:lineRule="exact"/>
        <w:ind w:firstLineChars="200" w:firstLine="640"/>
        <w:rPr>
          <w:rFonts w:ascii="彩虹粗仿宋" w:eastAsia="彩虹粗仿宋" w:hAnsi="宋体" w:cs="Times New Roman"/>
          <w:sz w:val="32"/>
          <w:szCs w:val="32"/>
        </w:rPr>
      </w:pPr>
      <w:r w:rsidRPr="0032050F">
        <w:rPr>
          <w:rFonts w:ascii="彩虹粗仿宋" w:eastAsia="彩虹粗仿宋" w:hAnsi="宋体" w:cs="Times New Roman" w:hint="eastAsia"/>
          <w:sz w:val="32"/>
          <w:szCs w:val="32"/>
        </w:rPr>
        <w:t>海尔集团</w:t>
      </w:r>
      <w:r w:rsidRPr="003E7DEA">
        <w:rPr>
          <w:rFonts w:ascii="彩虹粗仿宋" w:eastAsia="彩虹粗仿宋" w:hint="eastAsia"/>
          <w:sz w:val="32"/>
          <w:szCs w:val="32"/>
        </w:rPr>
        <w:t>是全球大型家电第一品牌，</w:t>
      </w:r>
      <w:r w:rsidRPr="00016D47">
        <w:rPr>
          <w:rFonts w:ascii="彩虹粗仿宋" w:eastAsia="彩虹粗仿宋" w:hAnsi="宋体" w:cs="Times New Roman" w:hint="eastAsia"/>
          <w:sz w:val="32"/>
          <w:szCs w:val="32"/>
        </w:rPr>
        <w:t>在互联网时代，海尔致力于转型为真正的互联网企业，打造以社群经济为中心，以用户价值交互为基础、以诚信为核心竞争力的后电商时代共创共赢生态圈，成为物联网时代的引领者。</w:t>
      </w:r>
      <w:r w:rsidRPr="0032050F">
        <w:rPr>
          <w:rFonts w:ascii="彩虹粗仿宋" w:eastAsia="彩虹粗仿宋" w:hAnsi="宋体" w:cs="Times New Roman" w:hint="eastAsia"/>
          <w:sz w:val="32"/>
          <w:szCs w:val="32"/>
        </w:rPr>
        <w:t>海尔集团依托其物联网优势，针对长租公寓市场孵化出实际项目落地，打造物联网租房生态圈，将电器</w:t>
      </w:r>
      <w:proofErr w:type="gramStart"/>
      <w:r w:rsidRPr="0032050F">
        <w:rPr>
          <w:rFonts w:ascii="彩虹粗仿宋" w:eastAsia="彩虹粗仿宋" w:hAnsi="宋体" w:cs="Times New Roman" w:hint="eastAsia"/>
          <w:sz w:val="32"/>
          <w:szCs w:val="32"/>
        </w:rPr>
        <w:t>变为网器</w:t>
      </w:r>
      <w:proofErr w:type="gramEnd"/>
      <w:r w:rsidRPr="0032050F">
        <w:rPr>
          <w:rFonts w:ascii="彩虹粗仿宋" w:eastAsia="彩虹粗仿宋" w:hAnsi="宋体" w:cs="Times New Roman" w:hint="eastAsia"/>
          <w:sz w:val="32"/>
          <w:szCs w:val="32"/>
        </w:rPr>
        <w:t xml:space="preserve">，将用户家庭变成网络触点，融入金融解决方案，服务用户生活的各个方面。 </w:t>
      </w:r>
    </w:p>
    <w:p w:rsidR="007721AD" w:rsidRPr="00385B03" w:rsidRDefault="007721AD" w:rsidP="007721AD">
      <w:pPr>
        <w:spacing w:line="560" w:lineRule="exact"/>
        <w:ind w:firstLineChars="200" w:firstLine="640"/>
        <w:rPr>
          <w:rFonts w:ascii="彩虹粗仿宋" w:eastAsia="彩虹粗仿宋" w:hAnsi="宋体" w:cs="Times New Roman"/>
          <w:sz w:val="32"/>
          <w:szCs w:val="32"/>
        </w:rPr>
      </w:pPr>
      <w:bookmarkStart w:id="0" w:name="_GoBack"/>
      <w:bookmarkEnd w:id="0"/>
    </w:p>
    <w:p w:rsidR="009F0312" w:rsidRPr="007721AD" w:rsidRDefault="009F0312"/>
    <w:sectPr w:rsidR="009F0312" w:rsidRPr="007721A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2B6" w:rsidRDefault="00B462B6" w:rsidP="003C27CB">
      <w:r>
        <w:separator/>
      </w:r>
    </w:p>
  </w:endnote>
  <w:endnote w:type="continuationSeparator" w:id="0">
    <w:p w:rsidR="00B462B6" w:rsidRDefault="00B462B6" w:rsidP="003C2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彩虹小标宋">
    <w:panose1 w:val="02010609000101010101"/>
    <w:charset w:val="86"/>
    <w:family w:val="script"/>
    <w:pitch w:val="fixed"/>
    <w:sig w:usb0="00000001" w:usb1="080E0000" w:usb2="00000010" w:usb3="00000000" w:csb0="00040000" w:csb1="00000000"/>
  </w:font>
  <w:font w:name="彩虹粗仿宋">
    <w:panose1 w:val="02010609000101010101"/>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2B6" w:rsidRDefault="00B462B6" w:rsidP="003C27CB">
      <w:r>
        <w:separator/>
      </w:r>
    </w:p>
  </w:footnote>
  <w:footnote w:type="continuationSeparator" w:id="0">
    <w:p w:rsidR="00B462B6" w:rsidRDefault="00B462B6" w:rsidP="003C27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1AD"/>
    <w:rsid w:val="001F5368"/>
    <w:rsid w:val="002E1D7A"/>
    <w:rsid w:val="003536C4"/>
    <w:rsid w:val="003668C3"/>
    <w:rsid w:val="00385B03"/>
    <w:rsid w:val="003C27CB"/>
    <w:rsid w:val="003D554C"/>
    <w:rsid w:val="00505C9A"/>
    <w:rsid w:val="006F6DEB"/>
    <w:rsid w:val="007721AD"/>
    <w:rsid w:val="00961E4A"/>
    <w:rsid w:val="009F0312"/>
    <w:rsid w:val="00B44B1E"/>
    <w:rsid w:val="00B462B6"/>
    <w:rsid w:val="00EB3549"/>
    <w:rsid w:val="00F81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1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C27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C27CB"/>
    <w:rPr>
      <w:sz w:val="18"/>
      <w:szCs w:val="18"/>
    </w:rPr>
  </w:style>
  <w:style w:type="paragraph" w:styleId="a4">
    <w:name w:val="footer"/>
    <w:basedOn w:val="a"/>
    <w:link w:val="Char0"/>
    <w:uiPriority w:val="99"/>
    <w:unhideWhenUsed/>
    <w:rsid w:val="003C27CB"/>
    <w:pPr>
      <w:tabs>
        <w:tab w:val="center" w:pos="4153"/>
        <w:tab w:val="right" w:pos="8306"/>
      </w:tabs>
      <w:snapToGrid w:val="0"/>
      <w:jc w:val="left"/>
    </w:pPr>
    <w:rPr>
      <w:sz w:val="18"/>
      <w:szCs w:val="18"/>
    </w:rPr>
  </w:style>
  <w:style w:type="character" w:customStyle="1" w:styleId="Char0">
    <w:name w:val="页脚 Char"/>
    <w:basedOn w:val="a0"/>
    <w:link w:val="a4"/>
    <w:uiPriority w:val="99"/>
    <w:rsid w:val="003C27C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721A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C27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C27CB"/>
    <w:rPr>
      <w:sz w:val="18"/>
      <w:szCs w:val="18"/>
    </w:rPr>
  </w:style>
  <w:style w:type="paragraph" w:styleId="a4">
    <w:name w:val="footer"/>
    <w:basedOn w:val="a"/>
    <w:link w:val="Char0"/>
    <w:uiPriority w:val="99"/>
    <w:unhideWhenUsed/>
    <w:rsid w:val="003C27CB"/>
    <w:pPr>
      <w:tabs>
        <w:tab w:val="center" w:pos="4153"/>
        <w:tab w:val="right" w:pos="8306"/>
      </w:tabs>
      <w:snapToGrid w:val="0"/>
      <w:jc w:val="left"/>
    </w:pPr>
    <w:rPr>
      <w:sz w:val="18"/>
      <w:szCs w:val="18"/>
    </w:rPr>
  </w:style>
  <w:style w:type="character" w:customStyle="1" w:styleId="Char0">
    <w:name w:val="页脚 Char"/>
    <w:basedOn w:val="a0"/>
    <w:link w:val="a4"/>
    <w:uiPriority w:val="99"/>
    <w:rsid w:val="003C27C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219</Words>
  <Characters>1254</Characters>
  <Application>Microsoft Office Word</Application>
  <DocSecurity>0</DocSecurity>
  <Lines>10</Lines>
  <Paragraphs>2</Paragraphs>
  <ScaleCrop>false</ScaleCrop>
  <Company/>
  <LinksUpToDate>false</LinksUpToDate>
  <CharactersWithSpaces>1471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蔡军花</dc:creator>
  <cp:lastModifiedBy>李承阳</cp:lastModifiedBy>
  <cp:revision>9</cp:revision>
  <dcterms:created xsi:type="dcterms:W3CDTF">2018-02-28T05:53:00Z</dcterms:created>
  <dcterms:modified xsi:type="dcterms:W3CDTF">2018-03-01T09:34:00Z</dcterms:modified>
</cp:coreProperties>
</file>