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880" w:rsidRPr="00487880" w:rsidRDefault="006913FB" w:rsidP="00487880">
      <w:pPr>
        <w:ind w:firstLineChars="200" w:firstLine="880"/>
        <w:jc w:val="center"/>
        <w:rPr>
          <w:rFonts w:ascii="彩虹小标宋" w:eastAsia="彩虹小标宋"/>
          <w:sz w:val="44"/>
          <w:szCs w:val="32"/>
        </w:rPr>
      </w:pPr>
      <w:bookmarkStart w:id="0" w:name="_GoBack"/>
      <w:r>
        <w:rPr>
          <w:rFonts w:ascii="彩虹小标宋" w:eastAsia="彩虹小标宋" w:hint="eastAsia"/>
          <w:sz w:val="44"/>
          <w:szCs w:val="32"/>
        </w:rPr>
        <w:t>建信理财相关负责人就成立首家</w:t>
      </w:r>
      <w:r w:rsidR="00487880" w:rsidRPr="00487880">
        <w:rPr>
          <w:rFonts w:ascii="彩虹小标宋" w:eastAsia="彩虹小标宋" w:hint="eastAsia"/>
          <w:sz w:val="44"/>
          <w:szCs w:val="32"/>
        </w:rPr>
        <w:t>理财子公司答记者问</w:t>
      </w:r>
    </w:p>
    <w:bookmarkEnd w:id="0"/>
    <w:p w:rsidR="00487880" w:rsidRPr="00487880" w:rsidRDefault="00487880" w:rsidP="00487880">
      <w:pPr>
        <w:ind w:firstLineChars="200" w:firstLine="880"/>
        <w:jc w:val="center"/>
        <w:rPr>
          <w:rFonts w:ascii="彩虹小标宋" w:eastAsia="彩虹小标宋"/>
          <w:sz w:val="44"/>
          <w:szCs w:val="32"/>
        </w:rPr>
      </w:pPr>
    </w:p>
    <w:p w:rsidR="00B5107C" w:rsidRPr="00E9768A" w:rsidRDefault="00A8522E" w:rsidP="00A8522E">
      <w:pPr>
        <w:ind w:firstLineChars="200" w:firstLine="640"/>
        <w:rPr>
          <w:rFonts w:ascii="彩虹粗仿宋" w:eastAsia="彩虹粗仿宋"/>
          <w:sz w:val="32"/>
          <w:szCs w:val="32"/>
        </w:rPr>
      </w:pPr>
      <w:r>
        <w:rPr>
          <w:rFonts w:ascii="彩虹粗仿宋" w:eastAsia="彩虹粗仿宋" w:hint="eastAsia"/>
          <w:sz w:val="32"/>
          <w:szCs w:val="32"/>
        </w:rPr>
        <w:t>12月26日</w:t>
      </w:r>
      <w:r w:rsidR="00B5107C">
        <w:rPr>
          <w:rFonts w:ascii="彩虹粗仿宋" w:eastAsia="彩虹粗仿宋" w:hint="eastAsia"/>
          <w:sz w:val="32"/>
          <w:szCs w:val="32"/>
        </w:rPr>
        <w:t>，</w:t>
      </w:r>
      <w:r w:rsidR="00B5107C" w:rsidRPr="009E6DAC">
        <w:rPr>
          <w:rFonts w:ascii="彩虹粗仿宋" w:eastAsia="彩虹粗仿宋" w:hint="eastAsia"/>
          <w:sz w:val="32"/>
          <w:szCs w:val="32"/>
        </w:rPr>
        <w:t>银保监会正式批准</w:t>
      </w:r>
      <w:r w:rsidR="00B5107C">
        <w:rPr>
          <w:rFonts w:ascii="彩虹粗仿宋" w:eastAsia="彩虹粗仿宋" w:hint="eastAsia"/>
          <w:sz w:val="32"/>
          <w:szCs w:val="32"/>
        </w:rPr>
        <w:t>中国</w:t>
      </w:r>
      <w:r w:rsidR="00B5107C" w:rsidRPr="009E6DAC">
        <w:rPr>
          <w:rFonts w:ascii="彩虹粗仿宋" w:eastAsia="彩虹粗仿宋" w:hint="eastAsia"/>
          <w:sz w:val="32"/>
          <w:szCs w:val="32"/>
        </w:rPr>
        <w:t>建设银行</w:t>
      </w:r>
      <w:r w:rsidR="008E7D28">
        <w:rPr>
          <w:rFonts w:ascii="彩虹粗仿宋" w:eastAsia="彩虹粗仿宋" w:hint="eastAsia"/>
          <w:sz w:val="32"/>
          <w:szCs w:val="32"/>
        </w:rPr>
        <w:t>和中国银行</w:t>
      </w:r>
      <w:r w:rsidR="00B5107C">
        <w:rPr>
          <w:rFonts w:ascii="彩虹粗仿宋" w:eastAsia="彩虹粗仿宋" w:hint="eastAsia"/>
          <w:sz w:val="32"/>
          <w:szCs w:val="32"/>
        </w:rPr>
        <w:t>首</w:t>
      </w:r>
      <w:r w:rsidR="008E7D28">
        <w:rPr>
          <w:rFonts w:ascii="彩虹粗仿宋" w:eastAsia="彩虹粗仿宋" w:hint="eastAsia"/>
          <w:sz w:val="32"/>
          <w:szCs w:val="32"/>
        </w:rPr>
        <w:t>批</w:t>
      </w:r>
      <w:r w:rsidR="00B5107C" w:rsidRPr="009E6DAC">
        <w:rPr>
          <w:rFonts w:ascii="彩虹粗仿宋" w:eastAsia="彩虹粗仿宋" w:hint="eastAsia"/>
          <w:sz w:val="32"/>
          <w:szCs w:val="32"/>
        </w:rPr>
        <w:t>设立理财子公司</w:t>
      </w:r>
      <w:r w:rsidR="00487880">
        <w:rPr>
          <w:rFonts w:ascii="彩虹粗仿宋" w:eastAsia="彩虹粗仿宋" w:hint="eastAsia"/>
          <w:sz w:val="32"/>
          <w:szCs w:val="32"/>
        </w:rPr>
        <w:t>,受到市场广泛关注。</w:t>
      </w:r>
      <w:r w:rsidR="005B4084">
        <w:rPr>
          <w:rFonts w:ascii="彩虹粗仿宋" w:eastAsia="彩虹粗仿宋" w:hint="eastAsia"/>
          <w:sz w:val="32"/>
          <w:szCs w:val="32"/>
        </w:rPr>
        <w:t>近日，</w:t>
      </w:r>
      <w:r w:rsidR="00E9768A">
        <w:rPr>
          <w:rFonts w:ascii="彩虹粗仿宋" w:eastAsia="彩虹粗仿宋" w:hint="eastAsia"/>
          <w:sz w:val="32"/>
          <w:szCs w:val="32"/>
        </w:rPr>
        <w:t>记者就</w:t>
      </w:r>
      <w:r w:rsidR="008E7D28">
        <w:rPr>
          <w:rFonts w:ascii="彩虹粗仿宋" w:eastAsia="彩虹粗仿宋" w:hint="eastAsia"/>
          <w:sz w:val="32"/>
          <w:szCs w:val="32"/>
        </w:rPr>
        <w:t>建行</w:t>
      </w:r>
      <w:r w:rsidR="00E9768A">
        <w:rPr>
          <w:rFonts w:ascii="彩虹粗仿宋" w:eastAsia="彩虹粗仿宋" w:hint="eastAsia"/>
          <w:sz w:val="32"/>
          <w:szCs w:val="32"/>
        </w:rPr>
        <w:t>理财子公司</w:t>
      </w:r>
      <w:r w:rsidR="008E7D28">
        <w:rPr>
          <w:rFonts w:ascii="彩虹粗仿宋" w:eastAsia="彩虹粗仿宋" w:hint="eastAsia"/>
          <w:sz w:val="32"/>
          <w:szCs w:val="32"/>
        </w:rPr>
        <w:t>（以下简称“建信理财”）筹建</w:t>
      </w:r>
      <w:r w:rsidR="00E9768A">
        <w:rPr>
          <w:rFonts w:ascii="彩虹粗仿宋" w:eastAsia="彩虹粗仿宋" w:hint="eastAsia"/>
          <w:sz w:val="32"/>
          <w:szCs w:val="32"/>
        </w:rPr>
        <w:t>情况采访了建设银行</w:t>
      </w:r>
      <w:r w:rsidR="00E9768A" w:rsidRPr="00E9768A">
        <w:rPr>
          <w:rFonts w:ascii="彩虹粗仿宋" w:eastAsia="彩虹粗仿宋" w:hint="eastAsia"/>
          <w:sz w:val="32"/>
          <w:szCs w:val="32"/>
        </w:rPr>
        <w:t>资产管理业务中心</w:t>
      </w:r>
      <w:r w:rsidR="00E9768A">
        <w:rPr>
          <w:rFonts w:ascii="彩虹粗仿宋" w:eastAsia="彩虹粗仿宋" w:hint="eastAsia"/>
          <w:sz w:val="32"/>
          <w:szCs w:val="32"/>
        </w:rPr>
        <w:t>相关负责人，具体如下：</w:t>
      </w:r>
    </w:p>
    <w:p w:rsidR="00F820CB" w:rsidRPr="00B5107C" w:rsidRDefault="00F820CB" w:rsidP="00F820CB">
      <w:pPr>
        <w:ind w:firstLineChars="200" w:firstLine="643"/>
        <w:rPr>
          <w:rFonts w:ascii="彩虹粗仿宋" w:eastAsia="彩虹粗仿宋"/>
          <w:b/>
          <w:sz w:val="32"/>
          <w:szCs w:val="32"/>
        </w:rPr>
      </w:pPr>
      <w:r w:rsidRPr="00B5107C">
        <w:rPr>
          <w:rFonts w:ascii="彩虹粗仿宋" w:eastAsia="彩虹粗仿宋" w:hint="eastAsia"/>
          <w:b/>
          <w:sz w:val="32"/>
          <w:szCs w:val="32"/>
        </w:rPr>
        <w:t>问：建设银行</w:t>
      </w:r>
      <w:r w:rsidR="00427907" w:rsidRPr="00B5107C">
        <w:rPr>
          <w:rFonts w:ascii="彩虹粗仿宋" w:eastAsia="彩虹粗仿宋" w:hint="eastAsia"/>
          <w:b/>
          <w:sz w:val="32"/>
          <w:szCs w:val="32"/>
        </w:rPr>
        <w:t>为设立理财子公司作了哪些筹备工作？</w:t>
      </w:r>
    </w:p>
    <w:p w:rsidR="00F820CB" w:rsidRPr="00B5107C" w:rsidRDefault="00427907" w:rsidP="00B5107C">
      <w:pPr>
        <w:ind w:firstLineChars="200" w:firstLine="640"/>
        <w:rPr>
          <w:rFonts w:ascii="彩虹粗仿宋" w:eastAsia="彩虹粗仿宋"/>
          <w:sz w:val="32"/>
          <w:szCs w:val="32"/>
        </w:rPr>
      </w:pPr>
      <w:r w:rsidRPr="00B5107C">
        <w:rPr>
          <w:rFonts w:ascii="彩虹粗仿宋" w:eastAsia="彩虹粗仿宋" w:hint="eastAsia"/>
          <w:sz w:val="32"/>
          <w:szCs w:val="32"/>
        </w:rPr>
        <w:t>答：根据</w:t>
      </w:r>
      <w:r w:rsidR="008E7D28">
        <w:rPr>
          <w:rFonts w:ascii="彩虹粗仿宋" w:eastAsia="彩虹粗仿宋" w:hint="eastAsia"/>
          <w:sz w:val="32"/>
          <w:szCs w:val="32"/>
        </w:rPr>
        <w:t>监管有关</w:t>
      </w:r>
      <w:r w:rsidR="00E9768A">
        <w:rPr>
          <w:rFonts w:ascii="彩虹粗仿宋" w:eastAsia="彩虹粗仿宋" w:hint="eastAsia"/>
          <w:sz w:val="32"/>
          <w:szCs w:val="32"/>
        </w:rPr>
        <w:t>要求，筹备设立建信理财子公司前期已</w:t>
      </w:r>
      <w:r w:rsidRPr="00B5107C">
        <w:rPr>
          <w:rFonts w:ascii="彩虹粗仿宋" w:eastAsia="彩虹粗仿宋" w:hint="eastAsia"/>
          <w:sz w:val="32"/>
          <w:szCs w:val="32"/>
        </w:rPr>
        <w:t>履行公司治理的相关要求，</w:t>
      </w:r>
      <w:r w:rsidR="00E9768A">
        <w:rPr>
          <w:rFonts w:ascii="彩虹粗仿宋" w:eastAsia="彩虹粗仿宋" w:hint="eastAsia"/>
          <w:sz w:val="32"/>
          <w:szCs w:val="32"/>
        </w:rPr>
        <w:t>于</w:t>
      </w:r>
      <w:r w:rsidRPr="00B5107C">
        <w:rPr>
          <w:rFonts w:ascii="彩虹粗仿宋" w:eastAsia="彩虹粗仿宋" w:hint="eastAsia"/>
          <w:sz w:val="32"/>
          <w:szCs w:val="32"/>
        </w:rPr>
        <w:t>2018年11月16日经过董事会审议通过，拟出资不超过人民币150亿元投资设立全资子公司</w:t>
      </w:r>
      <w:r w:rsidR="00B5107C" w:rsidRPr="00B5107C">
        <w:rPr>
          <w:rFonts w:ascii="彩虹粗仿宋" w:eastAsia="彩虹粗仿宋" w:hint="eastAsia"/>
          <w:sz w:val="32"/>
          <w:szCs w:val="32"/>
        </w:rPr>
        <w:t>。</w:t>
      </w:r>
      <w:r w:rsidRPr="00B5107C">
        <w:rPr>
          <w:rFonts w:ascii="彩虹粗仿宋" w:eastAsia="彩虹粗仿宋" w:hint="eastAsia"/>
          <w:sz w:val="32"/>
          <w:szCs w:val="32"/>
        </w:rPr>
        <w:t>于12月3日第一家向银保监会递交了正式筹建申请材料</w:t>
      </w:r>
      <w:r w:rsidR="00B5107C" w:rsidRPr="00B5107C">
        <w:rPr>
          <w:rFonts w:ascii="彩虹粗仿宋" w:eastAsia="彩虹粗仿宋" w:hint="eastAsia"/>
          <w:sz w:val="32"/>
          <w:szCs w:val="32"/>
        </w:rPr>
        <w:t>。同日，</w:t>
      </w:r>
      <w:r w:rsidRPr="00B5107C">
        <w:rPr>
          <w:rFonts w:ascii="彩虹粗仿宋" w:eastAsia="彩虹粗仿宋" w:hint="eastAsia"/>
          <w:sz w:val="32"/>
          <w:szCs w:val="32"/>
        </w:rPr>
        <w:t>取得了“建信理财有限责任公司”企业名称工商预核准</w:t>
      </w:r>
      <w:r w:rsidR="00E9768A">
        <w:rPr>
          <w:rFonts w:ascii="彩虹粗仿宋" w:eastAsia="彩虹粗仿宋" w:hint="eastAsia"/>
          <w:sz w:val="32"/>
          <w:szCs w:val="32"/>
        </w:rPr>
        <w:t>。</w:t>
      </w:r>
      <w:r w:rsidRPr="00B5107C">
        <w:rPr>
          <w:rFonts w:ascii="彩虹粗仿宋" w:eastAsia="彩虹粗仿宋" w:hint="eastAsia"/>
          <w:sz w:val="32"/>
          <w:szCs w:val="32"/>
        </w:rPr>
        <w:t>12月26</w:t>
      </w:r>
      <w:r w:rsidR="00E9768A">
        <w:rPr>
          <w:rFonts w:ascii="彩虹粗仿宋" w:eastAsia="彩虹粗仿宋" w:hint="eastAsia"/>
          <w:sz w:val="32"/>
          <w:szCs w:val="32"/>
        </w:rPr>
        <w:t>日，银保监会正式批准建设银行</w:t>
      </w:r>
      <w:r w:rsidRPr="00B5107C">
        <w:rPr>
          <w:rFonts w:ascii="彩虹粗仿宋" w:eastAsia="彩虹粗仿宋" w:hint="eastAsia"/>
          <w:sz w:val="32"/>
          <w:szCs w:val="32"/>
        </w:rPr>
        <w:t>首家设立理财子公司。</w:t>
      </w:r>
    </w:p>
    <w:p w:rsidR="00427907" w:rsidRPr="00B5107C" w:rsidRDefault="00E9768A" w:rsidP="00F820CB">
      <w:pPr>
        <w:ind w:firstLineChars="200" w:firstLine="640"/>
        <w:rPr>
          <w:rFonts w:ascii="彩虹粗仿宋" w:eastAsia="彩虹粗仿宋"/>
          <w:sz w:val="32"/>
          <w:szCs w:val="32"/>
        </w:rPr>
      </w:pPr>
      <w:r>
        <w:rPr>
          <w:rFonts w:ascii="彩虹粗仿宋" w:eastAsia="彩虹粗仿宋" w:hint="eastAsia"/>
          <w:sz w:val="32"/>
          <w:szCs w:val="32"/>
        </w:rPr>
        <w:t>下一步，</w:t>
      </w:r>
      <w:r w:rsidR="00F820CB" w:rsidRPr="00B5107C">
        <w:rPr>
          <w:rFonts w:ascii="彩虹粗仿宋" w:eastAsia="彩虹粗仿宋" w:hint="eastAsia"/>
          <w:sz w:val="32"/>
          <w:szCs w:val="32"/>
        </w:rPr>
        <w:t>建设银行</w:t>
      </w:r>
      <w:r w:rsidR="00427907" w:rsidRPr="00B5107C">
        <w:rPr>
          <w:rFonts w:ascii="彩虹粗仿宋" w:eastAsia="彩虹粗仿宋" w:hint="eastAsia"/>
          <w:sz w:val="32"/>
          <w:szCs w:val="32"/>
        </w:rPr>
        <w:t>将根据中央精神和监管要求，继续扎实稳妥地做好建信理财子公司的各项筹备工作，抓好队伍、系统、制度三项建设，以实际行动落实</w:t>
      </w:r>
      <w:proofErr w:type="gramStart"/>
      <w:r w:rsidR="00427907" w:rsidRPr="00B5107C">
        <w:rPr>
          <w:rFonts w:ascii="彩虹粗仿宋" w:eastAsia="彩虹粗仿宋" w:hint="eastAsia"/>
          <w:sz w:val="32"/>
          <w:szCs w:val="32"/>
        </w:rPr>
        <w:t>好资管新规</w:t>
      </w:r>
      <w:proofErr w:type="gramEnd"/>
      <w:r w:rsidR="00427907" w:rsidRPr="00B5107C">
        <w:rPr>
          <w:rFonts w:ascii="彩虹粗仿宋" w:eastAsia="彩虹粗仿宋" w:hint="eastAsia"/>
          <w:sz w:val="32"/>
          <w:szCs w:val="32"/>
        </w:rPr>
        <w:t>，更好地服务供给侧结构性改革，畅通经济循环，提高金融体系服务实体经济的能力。</w:t>
      </w:r>
    </w:p>
    <w:p w:rsidR="00F820CB" w:rsidRPr="00B5107C" w:rsidRDefault="00F820CB" w:rsidP="00B5107C">
      <w:pPr>
        <w:ind w:firstLineChars="200" w:firstLine="643"/>
        <w:rPr>
          <w:rFonts w:ascii="彩虹粗仿宋" w:eastAsia="彩虹粗仿宋"/>
          <w:b/>
          <w:sz w:val="32"/>
          <w:szCs w:val="32"/>
        </w:rPr>
      </w:pPr>
      <w:r w:rsidRPr="00B5107C">
        <w:rPr>
          <w:rFonts w:ascii="彩虹粗仿宋" w:eastAsia="彩虹粗仿宋" w:hint="eastAsia"/>
          <w:b/>
          <w:sz w:val="32"/>
          <w:szCs w:val="32"/>
        </w:rPr>
        <w:t>问：</w:t>
      </w:r>
      <w:r w:rsidR="008E7D28">
        <w:rPr>
          <w:rFonts w:ascii="彩虹粗仿宋" w:eastAsia="彩虹粗仿宋" w:hint="eastAsia"/>
          <w:b/>
          <w:sz w:val="32"/>
          <w:szCs w:val="32"/>
        </w:rPr>
        <w:t>建信理财</w:t>
      </w:r>
      <w:r w:rsidRPr="00B5107C">
        <w:rPr>
          <w:rFonts w:ascii="彩虹粗仿宋" w:eastAsia="彩虹粗仿宋" w:hint="eastAsia"/>
          <w:b/>
          <w:sz w:val="32"/>
          <w:szCs w:val="32"/>
        </w:rPr>
        <w:t>何时开始挂牌营业？</w:t>
      </w:r>
    </w:p>
    <w:p w:rsidR="00F820CB" w:rsidRPr="00B5107C" w:rsidRDefault="00F820CB" w:rsidP="00F820CB">
      <w:pPr>
        <w:ind w:firstLineChars="200" w:firstLine="640"/>
        <w:rPr>
          <w:rFonts w:ascii="彩虹粗仿宋" w:eastAsia="彩虹粗仿宋"/>
          <w:sz w:val="32"/>
          <w:szCs w:val="32"/>
        </w:rPr>
      </w:pPr>
      <w:r w:rsidRPr="00B5107C">
        <w:rPr>
          <w:rFonts w:ascii="彩虹粗仿宋" w:eastAsia="彩虹粗仿宋" w:hint="eastAsia"/>
          <w:sz w:val="32"/>
          <w:szCs w:val="32"/>
        </w:rPr>
        <w:t>答：按照理财子公司管理办法，获得批准筹建后，理财</w:t>
      </w:r>
      <w:r w:rsidRPr="00B5107C">
        <w:rPr>
          <w:rFonts w:ascii="彩虹粗仿宋" w:eastAsia="彩虹粗仿宋" w:hint="eastAsia"/>
          <w:sz w:val="32"/>
          <w:szCs w:val="32"/>
        </w:rPr>
        <w:lastRenderedPageBreak/>
        <w:t>子公司应在6个月内完成筹建并向监管机构提出开业申请</w:t>
      </w:r>
      <w:r w:rsidR="00E9768A">
        <w:rPr>
          <w:rFonts w:ascii="彩虹粗仿宋" w:eastAsia="彩虹粗仿宋" w:hint="eastAsia"/>
          <w:sz w:val="32"/>
          <w:szCs w:val="32"/>
        </w:rPr>
        <w:t>。</w:t>
      </w:r>
      <w:r w:rsidRPr="00B5107C">
        <w:rPr>
          <w:rFonts w:ascii="彩虹粗仿宋" w:eastAsia="彩虹粗仿宋" w:hint="eastAsia"/>
          <w:sz w:val="32"/>
          <w:szCs w:val="32"/>
        </w:rPr>
        <w:t>监管机构验收通过并在3个月批复同意开业后，理财子公司应在6个月内开业。建设银行将按照监管办法和要求，积极稳妥地做好筹备工作。</w:t>
      </w:r>
    </w:p>
    <w:p w:rsidR="00F820CB" w:rsidRPr="00B5107C" w:rsidRDefault="00F820CB" w:rsidP="00B5107C">
      <w:pPr>
        <w:ind w:firstLineChars="200" w:firstLine="643"/>
        <w:rPr>
          <w:rFonts w:ascii="彩虹粗仿宋" w:eastAsia="彩虹粗仿宋"/>
          <w:b/>
          <w:sz w:val="32"/>
          <w:szCs w:val="32"/>
        </w:rPr>
      </w:pPr>
      <w:r w:rsidRPr="00B5107C">
        <w:rPr>
          <w:rFonts w:ascii="彩虹粗仿宋" w:eastAsia="彩虹粗仿宋" w:hint="eastAsia"/>
          <w:b/>
          <w:sz w:val="32"/>
          <w:szCs w:val="32"/>
        </w:rPr>
        <w:t>问：</w:t>
      </w:r>
      <w:r w:rsidR="008E7D28">
        <w:rPr>
          <w:rFonts w:ascii="彩虹粗仿宋" w:eastAsia="彩虹粗仿宋" w:hint="eastAsia"/>
          <w:b/>
          <w:sz w:val="32"/>
          <w:szCs w:val="32"/>
        </w:rPr>
        <w:t>建信理财</w:t>
      </w:r>
      <w:r w:rsidRPr="00B5107C">
        <w:rPr>
          <w:rFonts w:ascii="彩虹粗仿宋" w:eastAsia="彩虹粗仿宋" w:hint="eastAsia"/>
          <w:b/>
          <w:sz w:val="32"/>
          <w:szCs w:val="32"/>
        </w:rPr>
        <w:t>对发行的理财产品有何考虑？</w:t>
      </w:r>
    </w:p>
    <w:p w:rsidR="00F820CB" w:rsidRPr="00B5107C" w:rsidRDefault="00F820CB" w:rsidP="00F820CB">
      <w:pPr>
        <w:ind w:firstLineChars="200" w:firstLine="640"/>
        <w:rPr>
          <w:rFonts w:ascii="彩虹粗仿宋" w:eastAsia="彩虹粗仿宋"/>
          <w:sz w:val="32"/>
          <w:szCs w:val="32"/>
        </w:rPr>
      </w:pPr>
      <w:r w:rsidRPr="00B5107C">
        <w:rPr>
          <w:rFonts w:ascii="彩虹粗仿宋" w:eastAsia="彩虹粗仿宋" w:hint="eastAsia"/>
          <w:sz w:val="32"/>
          <w:szCs w:val="32"/>
        </w:rPr>
        <w:t>答：按照理财子公司管理办法，</w:t>
      </w:r>
      <w:r w:rsidR="00E9768A">
        <w:rPr>
          <w:rFonts w:ascii="彩虹粗仿宋" w:eastAsia="彩虹粗仿宋" w:hint="eastAsia"/>
          <w:sz w:val="32"/>
          <w:szCs w:val="32"/>
        </w:rPr>
        <w:t>建设银行</w:t>
      </w:r>
      <w:r w:rsidRPr="00B5107C">
        <w:rPr>
          <w:rFonts w:ascii="彩虹粗仿宋" w:eastAsia="彩虹粗仿宋" w:hint="eastAsia"/>
          <w:sz w:val="32"/>
          <w:szCs w:val="32"/>
        </w:rPr>
        <w:t>未来的建信理财子公司将严格按照监管要求发行理财产品并开展投资交易，建信理财子公司将发行的产品全部是符合</w:t>
      </w:r>
      <w:proofErr w:type="gramStart"/>
      <w:r w:rsidRPr="00B5107C">
        <w:rPr>
          <w:rFonts w:ascii="彩虹粗仿宋" w:eastAsia="彩虹粗仿宋" w:hint="eastAsia"/>
          <w:sz w:val="32"/>
          <w:szCs w:val="32"/>
        </w:rPr>
        <w:t>资管新规</w:t>
      </w:r>
      <w:proofErr w:type="gramEnd"/>
      <w:r w:rsidRPr="00B5107C">
        <w:rPr>
          <w:rFonts w:ascii="彩虹粗仿宋" w:eastAsia="彩虹粗仿宋" w:hint="eastAsia"/>
          <w:sz w:val="32"/>
          <w:szCs w:val="32"/>
        </w:rPr>
        <w:t>和理财细则的净值型产品，产品线覆盖固定收益、权益、商品等各种类型。</w:t>
      </w:r>
    </w:p>
    <w:p w:rsidR="00F820CB" w:rsidRPr="00B5107C" w:rsidRDefault="00F820CB" w:rsidP="00B5107C">
      <w:pPr>
        <w:ind w:firstLineChars="200" w:firstLine="643"/>
        <w:rPr>
          <w:rFonts w:ascii="彩虹粗仿宋" w:eastAsia="彩虹粗仿宋"/>
          <w:b/>
          <w:sz w:val="32"/>
          <w:szCs w:val="32"/>
        </w:rPr>
      </w:pPr>
      <w:r w:rsidRPr="00B5107C">
        <w:rPr>
          <w:rFonts w:ascii="彩虹粗仿宋" w:eastAsia="彩虹粗仿宋" w:hint="eastAsia"/>
          <w:b/>
          <w:sz w:val="32"/>
          <w:szCs w:val="32"/>
        </w:rPr>
        <w:t>问：</w:t>
      </w:r>
      <w:r w:rsidR="008E7D28">
        <w:rPr>
          <w:rFonts w:ascii="彩虹粗仿宋" w:eastAsia="彩虹粗仿宋" w:hint="eastAsia"/>
          <w:b/>
          <w:sz w:val="32"/>
          <w:szCs w:val="32"/>
        </w:rPr>
        <w:t>建信理财</w:t>
      </w:r>
      <w:r w:rsidRPr="00B5107C">
        <w:rPr>
          <w:rFonts w:ascii="彩虹粗仿宋" w:eastAsia="彩虹粗仿宋" w:hint="eastAsia"/>
          <w:b/>
          <w:sz w:val="32"/>
          <w:szCs w:val="32"/>
        </w:rPr>
        <w:t>的经营管理配置如何？</w:t>
      </w:r>
    </w:p>
    <w:p w:rsidR="00F820CB" w:rsidRPr="00B5107C" w:rsidRDefault="00F820CB" w:rsidP="00F820CB">
      <w:pPr>
        <w:ind w:firstLineChars="200" w:firstLine="640"/>
        <w:rPr>
          <w:rFonts w:ascii="彩虹粗仿宋" w:eastAsia="彩虹粗仿宋"/>
          <w:sz w:val="32"/>
          <w:szCs w:val="32"/>
        </w:rPr>
      </w:pPr>
      <w:r w:rsidRPr="00B5107C">
        <w:rPr>
          <w:rFonts w:ascii="彩虹粗仿宋" w:eastAsia="彩虹粗仿宋" w:hint="eastAsia"/>
          <w:sz w:val="32"/>
          <w:szCs w:val="32"/>
        </w:rPr>
        <w:t>答：建信理财子公司作为建设银行的全资子公司，将在建设银行集团战略的指引下，不断完善公司治理能力，持续提升投资者服务、销售、投</w:t>
      </w:r>
      <w:proofErr w:type="gramStart"/>
      <w:r w:rsidRPr="00B5107C">
        <w:rPr>
          <w:rFonts w:ascii="彩虹粗仿宋" w:eastAsia="彩虹粗仿宋" w:hint="eastAsia"/>
          <w:sz w:val="32"/>
          <w:szCs w:val="32"/>
        </w:rPr>
        <w:t>研</w:t>
      </w:r>
      <w:proofErr w:type="gramEnd"/>
      <w:r w:rsidRPr="00B5107C">
        <w:rPr>
          <w:rFonts w:ascii="彩虹粗仿宋" w:eastAsia="彩虹粗仿宋" w:hint="eastAsia"/>
          <w:sz w:val="32"/>
          <w:szCs w:val="32"/>
        </w:rPr>
        <w:t>、交易、运营、</w:t>
      </w:r>
      <w:proofErr w:type="gramStart"/>
      <w:r w:rsidRPr="00B5107C">
        <w:rPr>
          <w:rFonts w:ascii="彩虹粗仿宋" w:eastAsia="彩虹粗仿宋" w:hint="eastAsia"/>
          <w:sz w:val="32"/>
          <w:szCs w:val="32"/>
        </w:rPr>
        <w:t>风控和</w:t>
      </w:r>
      <w:proofErr w:type="gramEnd"/>
      <w:r w:rsidRPr="00B5107C">
        <w:rPr>
          <w:rFonts w:ascii="彩虹粗仿宋" w:eastAsia="彩虹粗仿宋" w:hint="eastAsia"/>
          <w:sz w:val="32"/>
          <w:szCs w:val="32"/>
        </w:rPr>
        <w:t>科技能力，以稳健的经营管理，为投资者创造价值。同时，还要充分发挥理财直接融资，服务实体经济，维护资本市场稳定的作用，以实际行动落实</w:t>
      </w:r>
      <w:proofErr w:type="gramStart"/>
      <w:r w:rsidRPr="00B5107C">
        <w:rPr>
          <w:rFonts w:ascii="彩虹粗仿宋" w:eastAsia="彩虹粗仿宋" w:hint="eastAsia"/>
          <w:sz w:val="32"/>
          <w:szCs w:val="32"/>
        </w:rPr>
        <w:t>好资管新规</w:t>
      </w:r>
      <w:proofErr w:type="gramEnd"/>
      <w:r w:rsidRPr="00B5107C">
        <w:rPr>
          <w:rFonts w:ascii="彩虹粗仿宋" w:eastAsia="彩虹粗仿宋" w:hint="eastAsia"/>
          <w:sz w:val="32"/>
          <w:szCs w:val="32"/>
        </w:rPr>
        <w:t>，更好地服务供给侧结构性改革，畅通经济循环，提高金融体系服务实体经济的能力。</w:t>
      </w:r>
    </w:p>
    <w:p w:rsidR="008E7D28" w:rsidRPr="00B5107C" w:rsidRDefault="008E7D28" w:rsidP="00B5107C">
      <w:pPr>
        <w:ind w:firstLineChars="200" w:firstLine="643"/>
        <w:rPr>
          <w:rFonts w:ascii="彩虹粗仿宋" w:eastAsia="彩虹粗仿宋"/>
          <w:b/>
          <w:sz w:val="32"/>
          <w:szCs w:val="32"/>
        </w:rPr>
      </w:pPr>
      <w:r>
        <w:rPr>
          <w:rFonts w:ascii="彩虹粗仿宋" w:eastAsia="彩虹粗仿宋" w:hint="eastAsia"/>
          <w:b/>
          <w:sz w:val="32"/>
          <w:szCs w:val="32"/>
        </w:rPr>
        <w:t>问：设置专业理财子公司对</w:t>
      </w:r>
      <w:r w:rsidR="005B4084">
        <w:rPr>
          <w:rFonts w:ascii="彩虹粗仿宋" w:eastAsia="彩虹粗仿宋" w:hint="eastAsia"/>
          <w:b/>
          <w:sz w:val="32"/>
          <w:szCs w:val="32"/>
        </w:rPr>
        <w:t>银行</w:t>
      </w:r>
      <w:proofErr w:type="gramStart"/>
      <w:r>
        <w:rPr>
          <w:rFonts w:ascii="彩虹粗仿宋" w:eastAsia="彩虹粗仿宋" w:hint="eastAsia"/>
          <w:b/>
          <w:sz w:val="32"/>
          <w:szCs w:val="32"/>
        </w:rPr>
        <w:t>开展资管业务</w:t>
      </w:r>
      <w:proofErr w:type="gramEnd"/>
      <w:r w:rsidR="005B4084">
        <w:rPr>
          <w:rFonts w:ascii="彩虹粗仿宋" w:eastAsia="彩虹粗仿宋" w:hint="eastAsia"/>
          <w:b/>
          <w:sz w:val="32"/>
          <w:szCs w:val="32"/>
        </w:rPr>
        <w:t>起到怎样的作用</w:t>
      </w:r>
      <w:r>
        <w:rPr>
          <w:rFonts w:ascii="彩虹粗仿宋" w:eastAsia="彩虹粗仿宋" w:hint="eastAsia"/>
          <w:b/>
          <w:sz w:val="32"/>
          <w:szCs w:val="32"/>
        </w:rPr>
        <w:t>？</w:t>
      </w:r>
    </w:p>
    <w:p w:rsidR="00F820CB" w:rsidRDefault="00B5107C" w:rsidP="00F820CB">
      <w:pPr>
        <w:ind w:firstLineChars="200" w:firstLine="640"/>
        <w:rPr>
          <w:rFonts w:ascii="彩虹粗仿宋" w:eastAsia="彩虹粗仿宋"/>
          <w:sz w:val="32"/>
          <w:szCs w:val="32"/>
        </w:rPr>
      </w:pPr>
      <w:r>
        <w:rPr>
          <w:rFonts w:ascii="彩虹粗仿宋" w:eastAsia="彩虹粗仿宋" w:hint="eastAsia"/>
          <w:sz w:val="32"/>
          <w:szCs w:val="32"/>
        </w:rPr>
        <w:t>答</w:t>
      </w:r>
      <w:r w:rsidR="00F820CB" w:rsidRPr="00B5107C">
        <w:rPr>
          <w:rFonts w:ascii="彩虹粗仿宋" w:eastAsia="彩虹粗仿宋" w:hint="eastAsia"/>
          <w:sz w:val="32"/>
          <w:szCs w:val="32"/>
        </w:rPr>
        <w:t>：设立理财子公司</w:t>
      </w:r>
      <w:proofErr w:type="gramStart"/>
      <w:r w:rsidR="00F820CB" w:rsidRPr="00B5107C">
        <w:rPr>
          <w:rFonts w:ascii="彩虹粗仿宋" w:eastAsia="彩虹粗仿宋" w:hint="eastAsia"/>
          <w:sz w:val="32"/>
          <w:szCs w:val="32"/>
        </w:rPr>
        <w:t>开展资管业务</w:t>
      </w:r>
      <w:proofErr w:type="gramEnd"/>
      <w:r w:rsidR="00F820CB" w:rsidRPr="00B5107C">
        <w:rPr>
          <w:rFonts w:ascii="彩虹粗仿宋" w:eastAsia="彩虹粗仿宋" w:hint="eastAsia"/>
          <w:sz w:val="32"/>
          <w:szCs w:val="32"/>
        </w:rPr>
        <w:t>，有利于强化银行理财业务风险隔离，推动银行理财</w:t>
      </w:r>
      <w:proofErr w:type="gramStart"/>
      <w:r w:rsidR="00F820CB" w:rsidRPr="00B5107C">
        <w:rPr>
          <w:rFonts w:ascii="彩虹粗仿宋" w:eastAsia="彩虹粗仿宋" w:hint="eastAsia"/>
          <w:sz w:val="32"/>
          <w:szCs w:val="32"/>
        </w:rPr>
        <w:t>回归资管业务</w:t>
      </w:r>
      <w:proofErr w:type="gramEnd"/>
      <w:r w:rsidR="00F820CB" w:rsidRPr="00B5107C">
        <w:rPr>
          <w:rFonts w:ascii="彩虹粗仿宋" w:eastAsia="彩虹粗仿宋" w:hint="eastAsia"/>
          <w:sz w:val="32"/>
          <w:szCs w:val="32"/>
        </w:rPr>
        <w:t>本源，逐步有</w:t>
      </w:r>
      <w:r w:rsidR="00F820CB" w:rsidRPr="00B5107C">
        <w:rPr>
          <w:rFonts w:ascii="彩虹粗仿宋" w:eastAsia="彩虹粗仿宋" w:hint="eastAsia"/>
          <w:sz w:val="32"/>
          <w:szCs w:val="32"/>
        </w:rPr>
        <w:lastRenderedPageBreak/>
        <w:t>序打破刚性兑付，更好保护投资者合法权益；有利于优化组织管理体系，建立</w:t>
      </w:r>
      <w:proofErr w:type="gramStart"/>
      <w:r w:rsidR="00F820CB" w:rsidRPr="00B5107C">
        <w:rPr>
          <w:rFonts w:ascii="彩虹粗仿宋" w:eastAsia="彩虹粗仿宋" w:hint="eastAsia"/>
          <w:sz w:val="32"/>
          <w:szCs w:val="32"/>
        </w:rPr>
        <w:t>符合资管业务</w:t>
      </w:r>
      <w:proofErr w:type="gramEnd"/>
      <w:r w:rsidR="00F820CB" w:rsidRPr="00B5107C">
        <w:rPr>
          <w:rFonts w:ascii="彩虹粗仿宋" w:eastAsia="彩虹粗仿宋" w:hint="eastAsia"/>
          <w:sz w:val="32"/>
          <w:szCs w:val="32"/>
        </w:rPr>
        <w:t>特点的风控制度和激励机制，促进理财业务规范转型。</w:t>
      </w:r>
    </w:p>
    <w:p w:rsidR="008E7D28" w:rsidRDefault="008E7D28" w:rsidP="008E7D28">
      <w:pPr>
        <w:ind w:firstLineChars="200" w:firstLine="643"/>
        <w:rPr>
          <w:rFonts w:ascii="彩虹粗仿宋" w:eastAsia="彩虹粗仿宋"/>
          <w:b/>
          <w:sz w:val="32"/>
          <w:szCs w:val="32"/>
        </w:rPr>
      </w:pPr>
      <w:r w:rsidRPr="00B5107C">
        <w:rPr>
          <w:rFonts w:ascii="彩虹粗仿宋" w:eastAsia="彩虹粗仿宋" w:hint="eastAsia"/>
          <w:b/>
          <w:sz w:val="32"/>
          <w:szCs w:val="32"/>
        </w:rPr>
        <w:t>问：</w:t>
      </w:r>
      <w:r>
        <w:rPr>
          <w:rFonts w:ascii="彩虹粗仿宋" w:eastAsia="彩虹粗仿宋" w:hint="eastAsia"/>
          <w:b/>
          <w:sz w:val="32"/>
          <w:szCs w:val="32"/>
        </w:rPr>
        <w:t>建信理财</w:t>
      </w:r>
      <w:r w:rsidRPr="00B5107C">
        <w:rPr>
          <w:rFonts w:ascii="彩虹粗仿宋" w:eastAsia="彩虹粗仿宋" w:hint="eastAsia"/>
          <w:b/>
          <w:sz w:val="32"/>
          <w:szCs w:val="32"/>
        </w:rPr>
        <w:t>如何</w:t>
      </w:r>
      <w:r w:rsidR="005B4084">
        <w:rPr>
          <w:rFonts w:ascii="彩虹粗仿宋" w:eastAsia="彩虹粗仿宋" w:hint="eastAsia"/>
          <w:b/>
          <w:sz w:val="32"/>
          <w:szCs w:val="32"/>
        </w:rPr>
        <w:t>与</w:t>
      </w:r>
      <w:r w:rsidRPr="00B5107C">
        <w:rPr>
          <w:rFonts w:ascii="彩虹粗仿宋" w:eastAsia="彩虹粗仿宋" w:hint="eastAsia"/>
          <w:b/>
          <w:sz w:val="32"/>
          <w:szCs w:val="32"/>
        </w:rPr>
        <w:t>母公司</w:t>
      </w:r>
      <w:r w:rsidR="005B4084">
        <w:rPr>
          <w:rFonts w:ascii="彩虹粗仿宋" w:eastAsia="彩虹粗仿宋" w:hint="eastAsia"/>
          <w:b/>
          <w:sz w:val="32"/>
          <w:szCs w:val="32"/>
        </w:rPr>
        <w:t>联动</w:t>
      </w:r>
      <w:r w:rsidRPr="00B5107C">
        <w:rPr>
          <w:rFonts w:ascii="彩虹粗仿宋" w:eastAsia="彩虹粗仿宋" w:hint="eastAsia"/>
          <w:b/>
          <w:sz w:val="32"/>
          <w:szCs w:val="32"/>
        </w:rPr>
        <w:t>来开展业务？</w:t>
      </w:r>
    </w:p>
    <w:p w:rsidR="00F820CB" w:rsidRPr="00B5107C" w:rsidRDefault="005B4084" w:rsidP="008E7D28">
      <w:pPr>
        <w:ind w:firstLineChars="200" w:firstLine="640"/>
        <w:rPr>
          <w:rFonts w:ascii="彩虹粗仿宋" w:eastAsia="彩虹粗仿宋"/>
          <w:sz w:val="32"/>
          <w:szCs w:val="32"/>
        </w:rPr>
      </w:pPr>
      <w:r>
        <w:rPr>
          <w:rFonts w:ascii="彩虹粗仿宋" w:eastAsia="彩虹粗仿宋" w:hint="eastAsia"/>
          <w:sz w:val="32"/>
          <w:szCs w:val="32"/>
        </w:rPr>
        <w:t>答：</w:t>
      </w:r>
      <w:r w:rsidR="00E9768A">
        <w:rPr>
          <w:rFonts w:ascii="彩虹粗仿宋" w:eastAsia="彩虹粗仿宋" w:hint="eastAsia"/>
          <w:sz w:val="32"/>
          <w:szCs w:val="32"/>
        </w:rPr>
        <w:t>建设银行</w:t>
      </w:r>
      <w:r w:rsidR="00F820CB" w:rsidRPr="00B5107C">
        <w:rPr>
          <w:rFonts w:ascii="彩虹粗仿宋" w:eastAsia="彩虹粗仿宋" w:hint="eastAsia"/>
          <w:sz w:val="32"/>
          <w:szCs w:val="32"/>
        </w:rPr>
        <w:t>理财子公司作为一个独立的法人主体，</w:t>
      </w:r>
      <w:r w:rsidR="008E7D28">
        <w:rPr>
          <w:rFonts w:ascii="彩虹粗仿宋" w:eastAsia="彩虹粗仿宋" w:hint="eastAsia"/>
          <w:sz w:val="32"/>
          <w:szCs w:val="32"/>
        </w:rPr>
        <w:t>将</w:t>
      </w:r>
      <w:r w:rsidR="00F820CB" w:rsidRPr="00B5107C">
        <w:rPr>
          <w:rFonts w:ascii="彩虹粗仿宋" w:eastAsia="彩虹粗仿宋" w:hint="eastAsia"/>
          <w:sz w:val="32"/>
          <w:szCs w:val="32"/>
        </w:rPr>
        <w:t>建立健全公司治理机制，独立自主经营，与母行建立“防火墙”；</w:t>
      </w:r>
      <w:r w:rsidR="008E7D28">
        <w:rPr>
          <w:rFonts w:ascii="彩虹粗仿宋" w:eastAsia="彩虹粗仿宋" w:hint="eastAsia"/>
          <w:sz w:val="32"/>
          <w:szCs w:val="32"/>
        </w:rPr>
        <w:t>建信</w:t>
      </w:r>
      <w:r w:rsidR="00F820CB" w:rsidRPr="00B5107C">
        <w:rPr>
          <w:rFonts w:ascii="彩虹粗仿宋" w:eastAsia="彩虹粗仿宋" w:hint="eastAsia"/>
          <w:sz w:val="32"/>
          <w:szCs w:val="32"/>
        </w:rPr>
        <w:t>理财</w:t>
      </w:r>
      <w:r w:rsidR="008E7D28">
        <w:rPr>
          <w:rFonts w:ascii="彩虹粗仿宋" w:eastAsia="彩虹粗仿宋" w:hint="eastAsia"/>
          <w:sz w:val="32"/>
          <w:szCs w:val="32"/>
        </w:rPr>
        <w:t>将</w:t>
      </w:r>
      <w:r w:rsidR="00F820CB" w:rsidRPr="00B5107C">
        <w:rPr>
          <w:rFonts w:ascii="彩虹粗仿宋" w:eastAsia="彩虹粗仿宋" w:hint="eastAsia"/>
          <w:sz w:val="32"/>
          <w:szCs w:val="32"/>
        </w:rPr>
        <w:t>对</w:t>
      </w:r>
      <w:proofErr w:type="gramStart"/>
      <w:r w:rsidR="00F820CB" w:rsidRPr="00B5107C">
        <w:rPr>
          <w:rFonts w:ascii="彩虹粗仿宋" w:eastAsia="彩虹粗仿宋" w:hint="eastAsia"/>
          <w:sz w:val="32"/>
          <w:szCs w:val="32"/>
        </w:rPr>
        <w:t>标国际一流资管</w:t>
      </w:r>
      <w:proofErr w:type="gramEnd"/>
      <w:r w:rsidR="00F820CB" w:rsidRPr="00B5107C">
        <w:rPr>
          <w:rFonts w:ascii="彩虹粗仿宋" w:eastAsia="彩虹粗仿宋" w:hint="eastAsia"/>
          <w:sz w:val="32"/>
          <w:szCs w:val="32"/>
        </w:rPr>
        <w:t>机构，按照公司化、市场化、专业化、国际化的原则，持续提升投资者服务、销售、投</w:t>
      </w:r>
      <w:proofErr w:type="gramStart"/>
      <w:r w:rsidR="00F820CB" w:rsidRPr="00B5107C">
        <w:rPr>
          <w:rFonts w:ascii="彩虹粗仿宋" w:eastAsia="彩虹粗仿宋" w:hint="eastAsia"/>
          <w:sz w:val="32"/>
          <w:szCs w:val="32"/>
        </w:rPr>
        <w:t>研</w:t>
      </w:r>
      <w:proofErr w:type="gramEnd"/>
      <w:r w:rsidR="00F820CB" w:rsidRPr="00B5107C">
        <w:rPr>
          <w:rFonts w:ascii="彩虹粗仿宋" w:eastAsia="彩虹粗仿宋" w:hint="eastAsia"/>
          <w:sz w:val="32"/>
          <w:szCs w:val="32"/>
        </w:rPr>
        <w:t>、交易、运营、</w:t>
      </w:r>
      <w:proofErr w:type="gramStart"/>
      <w:r w:rsidR="00F820CB" w:rsidRPr="00B5107C">
        <w:rPr>
          <w:rFonts w:ascii="彩虹粗仿宋" w:eastAsia="彩虹粗仿宋" w:hint="eastAsia"/>
          <w:sz w:val="32"/>
          <w:szCs w:val="32"/>
        </w:rPr>
        <w:t>风控和</w:t>
      </w:r>
      <w:proofErr w:type="gramEnd"/>
      <w:r w:rsidR="00F820CB" w:rsidRPr="00B5107C">
        <w:rPr>
          <w:rFonts w:ascii="彩虹粗仿宋" w:eastAsia="彩虹粗仿宋" w:hint="eastAsia"/>
          <w:sz w:val="32"/>
          <w:szCs w:val="32"/>
        </w:rPr>
        <w:t>科技等能力；建行将统筹下属</w:t>
      </w:r>
      <w:proofErr w:type="gramStart"/>
      <w:r w:rsidR="00F820CB" w:rsidRPr="00B5107C">
        <w:rPr>
          <w:rFonts w:ascii="彩虹粗仿宋" w:eastAsia="彩虹粗仿宋" w:hint="eastAsia"/>
          <w:sz w:val="32"/>
          <w:szCs w:val="32"/>
        </w:rPr>
        <w:t>各资管类</w:t>
      </w:r>
      <w:proofErr w:type="gramEnd"/>
      <w:r w:rsidR="00F820CB" w:rsidRPr="00B5107C">
        <w:rPr>
          <w:rFonts w:ascii="彩虹粗仿宋" w:eastAsia="彩虹粗仿宋" w:hint="eastAsia"/>
          <w:sz w:val="32"/>
          <w:szCs w:val="32"/>
        </w:rPr>
        <w:t>子公司错位发展，加强内部资源整合，打造整体优势，开展体系型竞争，</w:t>
      </w:r>
      <w:proofErr w:type="gramStart"/>
      <w:r w:rsidR="00F820CB" w:rsidRPr="00B5107C">
        <w:rPr>
          <w:rFonts w:ascii="彩虹粗仿宋" w:eastAsia="彩虹粗仿宋" w:hint="eastAsia"/>
          <w:sz w:val="32"/>
          <w:szCs w:val="32"/>
        </w:rPr>
        <w:t>增强资管服务</w:t>
      </w:r>
      <w:proofErr w:type="gramEnd"/>
      <w:r w:rsidR="00F820CB" w:rsidRPr="00B5107C">
        <w:rPr>
          <w:rFonts w:ascii="彩虹粗仿宋" w:eastAsia="彩虹粗仿宋" w:hint="eastAsia"/>
          <w:sz w:val="32"/>
          <w:szCs w:val="32"/>
        </w:rPr>
        <w:t>实体经济的能力。理财子公司也将在建行集团的整体布局下，继承母行稳健经营的</w:t>
      </w:r>
      <w:r w:rsidR="007E64FF">
        <w:rPr>
          <w:rFonts w:ascii="彩虹粗仿宋" w:eastAsia="彩虹粗仿宋" w:hint="eastAsia"/>
          <w:sz w:val="32"/>
          <w:szCs w:val="32"/>
        </w:rPr>
        <w:t>企业</w:t>
      </w:r>
      <w:r w:rsidR="00F820CB" w:rsidRPr="00B5107C">
        <w:rPr>
          <w:rFonts w:ascii="彩虹粗仿宋" w:eastAsia="彩虹粗仿宋" w:hint="eastAsia"/>
          <w:sz w:val="32"/>
          <w:szCs w:val="32"/>
        </w:rPr>
        <w:t>文化，提升对母行战略的策应和功能的补充，着力打造自身特色。</w:t>
      </w:r>
    </w:p>
    <w:p w:rsidR="00427907" w:rsidRPr="00B5107C" w:rsidRDefault="00427907" w:rsidP="00427907">
      <w:pPr>
        <w:ind w:firstLineChars="200" w:firstLine="640"/>
        <w:rPr>
          <w:rFonts w:ascii="彩虹粗仿宋" w:eastAsia="彩虹粗仿宋"/>
          <w:sz w:val="32"/>
          <w:szCs w:val="32"/>
        </w:rPr>
      </w:pPr>
    </w:p>
    <w:sectPr w:rsidR="00427907" w:rsidRPr="00B5107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432" w:rsidRDefault="00F94432" w:rsidP="006913FB">
      <w:r>
        <w:separator/>
      </w:r>
    </w:p>
  </w:endnote>
  <w:endnote w:type="continuationSeparator" w:id="0">
    <w:p w:rsidR="00F94432" w:rsidRDefault="00F94432" w:rsidP="00691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彩虹小标宋">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432" w:rsidRDefault="00F94432" w:rsidP="006913FB">
      <w:r>
        <w:separator/>
      </w:r>
    </w:p>
  </w:footnote>
  <w:footnote w:type="continuationSeparator" w:id="0">
    <w:p w:rsidR="00F94432" w:rsidRDefault="00F94432" w:rsidP="006913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907"/>
    <w:rsid w:val="00012BFB"/>
    <w:rsid w:val="00017707"/>
    <w:rsid w:val="000C5892"/>
    <w:rsid w:val="001C4981"/>
    <w:rsid w:val="0029661E"/>
    <w:rsid w:val="00334202"/>
    <w:rsid w:val="003A590E"/>
    <w:rsid w:val="003F1876"/>
    <w:rsid w:val="004110E7"/>
    <w:rsid w:val="00427095"/>
    <w:rsid w:val="00427907"/>
    <w:rsid w:val="00434BB1"/>
    <w:rsid w:val="00487880"/>
    <w:rsid w:val="004D6469"/>
    <w:rsid w:val="005815AA"/>
    <w:rsid w:val="005B4084"/>
    <w:rsid w:val="00680AEB"/>
    <w:rsid w:val="006913FB"/>
    <w:rsid w:val="006A4FC3"/>
    <w:rsid w:val="00707AF7"/>
    <w:rsid w:val="007E64FF"/>
    <w:rsid w:val="0084066A"/>
    <w:rsid w:val="00853CBA"/>
    <w:rsid w:val="008E7D28"/>
    <w:rsid w:val="00A7135F"/>
    <w:rsid w:val="00A8522E"/>
    <w:rsid w:val="00AF2D8B"/>
    <w:rsid w:val="00B065AD"/>
    <w:rsid w:val="00B45298"/>
    <w:rsid w:val="00B5107C"/>
    <w:rsid w:val="00BC51F8"/>
    <w:rsid w:val="00DA35DF"/>
    <w:rsid w:val="00E9768A"/>
    <w:rsid w:val="00F820CB"/>
    <w:rsid w:val="00F94432"/>
    <w:rsid w:val="00F957CE"/>
    <w:rsid w:val="00FB0BF5"/>
    <w:rsid w:val="00FC42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13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913FB"/>
    <w:rPr>
      <w:sz w:val="18"/>
      <w:szCs w:val="18"/>
    </w:rPr>
  </w:style>
  <w:style w:type="paragraph" w:styleId="a4">
    <w:name w:val="footer"/>
    <w:basedOn w:val="a"/>
    <w:link w:val="Char0"/>
    <w:uiPriority w:val="99"/>
    <w:unhideWhenUsed/>
    <w:rsid w:val="006913FB"/>
    <w:pPr>
      <w:tabs>
        <w:tab w:val="center" w:pos="4153"/>
        <w:tab w:val="right" w:pos="8306"/>
      </w:tabs>
      <w:snapToGrid w:val="0"/>
      <w:jc w:val="left"/>
    </w:pPr>
    <w:rPr>
      <w:sz w:val="18"/>
      <w:szCs w:val="18"/>
    </w:rPr>
  </w:style>
  <w:style w:type="character" w:customStyle="1" w:styleId="Char0">
    <w:name w:val="页脚 Char"/>
    <w:basedOn w:val="a0"/>
    <w:link w:val="a4"/>
    <w:uiPriority w:val="99"/>
    <w:rsid w:val="006913FB"/>
    <w:rPr>
      <w:sz w:val="18"/>
      <w:szCs w:val="18"/>
    </w:rPr>
  </w:style>
  <w:style w:type="paragraph" w:styleId="a5">
    <w:name w:val="Balloon Text"/>
    <w:basedOn w:val="a"/>
    <w:link w:val="Char1"/>
    <w:uiPriority w:val="99"/>
    <w:semiHidden/>
    <w:unhideWhenUsed/>
    <w:rsid w:val="00A8522E"/>
    <w:rPr>
      <w:sz w:val="18"/>
      <w:szCs w:val="18"/>
    </w:rPr>
  </w:style>
  <w:style w:type="character" w:customStyle="1" w:styleId="Char1">
    <w:name w:val="批注框文本 Char"/>
    <w:basedOn w:val="a0"/>
    <w:link w:val="a5"/>
    <w:uiPriority w:val="99"/>
    <w:semiHidden/>
    <w:rsid w:val="00A8522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13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913FB"/>
    <w:rPr>
      <w:sz w:val="18"/>
      <w:szCs w:val="18"/>
    </w:rPr>
  </w:style>
  <w:style w:type="paragraph" w:styleId="a4">
    <w:name w:val="footer"/>
    <w:basedOn w:val="a"/>
    <w:link w:val="Char0"/>
    <w:uiPriority w:val="99"/>
    <w:unhideWhenUsed/>
    <w:rsid w:val="006913FB"/>
    <w:pPr>
      <w:tabs>
        <w:tab w:val="center" w:pos="4153"/>
        <w:tab w:val="right" w:pos="8306"/>
      </w:tabs>
      <w:snapToGrid w:val="0"/>
      <w:jc w:val="left"/>
    </w:pPr>
    <w:rPr>
      <w:sz w:val="18"/>
      <w:szCs w:val="18"/>
    </w:rPr>
  </w:style>
  <w:style w:type="character" w:customStyle="1" w:styleId="Char0">
    <w:name w:val="页脚 Char"/>
    <w:basedOn w:val="a0"/>
    <w:link w:val="a4"/>
    <w:uiPriority w:val="99"/>
    <w:rsid w:val="006913FB"/>
    <w:rPr>
      <w:sz w:val="18"/>
      <w:szCs w:val="18"/>
    </w:rPr>
  </w:style>
  <w:style w:type="paragraph" w:styleId="a5">
    <w:name w:val="Balloon Text"/>
    <w:basedOn w:val="a"/>
    <w:link w:val="Char1"/>
    <w:uiPriority w:val="99"/>
    <w:semiHidden/>
    <w:unhideWhenUsed/>
    <w:rsid w:val="00A8522E"/>
    <w:rPr>
      <w:sz w:val="18"/>
      <w:szCs w:val="18"/>
    </w:rPr>
  </w:style>
  <w:style w:type="character" w:customStyle="1" w:styleId="Char1">
    <w:name w:val="批注框文本 Char"/>
    <w:basedOn w:val="a0"/>
    <w:link w:val="a5"/>
    <w:uiPriority w:val="99"/>
    <w:semiHidden/>
    <w:rsid w:val="00A8522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192</Words>
  <Characters>1095</Characters>
  <Application>Microsoft Office Word</Application>
  <DocSecurity>0</DocSecurity>
  <Lines>9</Lines>
  <Paragraphs>2</Paragraphs>
  <ScaleCrop>false</ScaleCrop>
  <Company/>
  <LinksUpToDate>false</LinksUpToDate>
  <CharactersWithSpaces>1285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李海霞 </dc:creator>
  <cp:lastModifiedBy>杨燕</cp:lastModifiedBy>
  <cp:revision>4</cp:revision>
  <cp:lastPrinted>2018-12-29T08:48:00Z</cp:lastPrinted>
  <dcterms:created xsi:type="dcterms:W3CDTF">2018-12-29T09:11:00Z</dcterms:created>
  <dcterms:modified xsi:type="dcterms:W3CDTF">2018-12-29T09:18:00Z</dcterms:modified>
</cp:coreProperties>
</file>