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73D" w:rsidRPr="006F545C" w:rsidRDefault="002B3F24" w:rsidP="002C14E8">
      <w:pPr>
        <w:spacing w:line="480" w:lineRule="exact"/>
        <w:jc w:val="center"/>
        <w:rPr>
          <w:rFonts w:ascii="彩虹小标宋" w:eastAsia="彩虹小标宋"/>
          <w:sz w:val="30"/>
          <w:szCs w:val="30"/>
        </w:rPr>
      </w:pPr>
      <w:r w:rsidRPr="006F545C">
        <w:rPr>
          <w:rFonts w:ascii="彩虹小标宋" w:eastAsia="彩虹小标宋" w:hint="eastAsia"/>
          <w:sz w:val="30"/>
          <w:szCs w:val="30"/>
        </w:rPr>
        <w:t>中国建设银行</w:t>
      </w:r>
      <w:r w:rsidR="00B87C9D">
        <w:rPr>
          <w:rFonts w:ascii="彩虹小标宋" w:eastAsia="彩虹小标宋" w:hint="eastAsia"/>
          <w:sz w:val="30"/>
          <w:szCs w:val="30"/>
        </w:rPr>
        <w:t>与</w:t>
      </w:r>
      <w:r w:rsidR="0069764E" w:rsidRPr="006F545C">
        <w:rPr>
          <w:rFonts w:ascii="彩虹小标宋" w:eastAsia="彩虹小标宋" w:hint="eastAsia"/>
          <w:sz w:val="30"/>
          <w:szCs w:val="30"/>
        </w:rPr>
        <w:t>腾讯</w:t>
      </w:r>
      <w:r w:rsidR="00B87C9D">
        <w:rPr>
          <w:rFonts w:ascii="彩虹小标宋" w:eastAsia="彩虹小标宋" w:hint="eastAsia"/>
          <w:sz w:val="30"/>
          <w:szCs w:val="30"/>
        </w:rPr>
        <w:t>跨界合作</w:t>
      </w:r>
      <w:r w:rsidR="00B96B8D">
        <w:rPr>
          <w:rFonts w:ascii="彩虹小标宋" w:eastAsia="彩虹小标宋" w:hint="eastAsia"/>
          <w:sz w:val="30"/>
          <w:szCs w:val="30"/>
        </w:rPr>
        <w:t>推出</w:t>
      </w:r>
      <w:r w:rsidRPr="006F545C">
        <w:rPr>
          <w:rFonts w:ascii="彩虹小标宋" w:eastAsia="彩虹小标宋" w:hint="eastAsia"/>
          <w:sz w:val="30"/>
          <w:szCs w:val="30"/>
        </w:rPr>
        <w:t>龙卡</w:t>
      </w:r>
      <w:r w:rsidR="0069764E" w:rsidRPr="006F545C">
        <w:rPr>
          <w:rFonts w:ascii="彩虹小标宋" w:eastAsia="彩虹小标宋" w:hint="eastAsia"/>
          <w:sz w:val="30"/>
          <w:szCs w:val="30"/>
        </w:rPr>
        <w:t>QQ音乐</w:t>
      </w:r>
      <w:r w:rsidR="00B96B8D">
        <w:rPr>
          <w:rFonts w:ascii="彩虹小标宋" w:eastAsia="彩虹小标宋" w:hint="eastAsia"/>
          <w:sz w:val="30"/>
          <w:szCs w:val="30"/>
        </w:rPr>
        <w:t>信用卡</w:t>
      </w:r>
    </w:p>
    <w:p w:rsidR="00EE65BE" w:rsidRDefault="00EE65BE" w:rsidP="002C14E8">
      <w:pPr>
        <w:spacing w:line="480" w:lineRule="exact"/>
        <w:ind w:firstLineChars="200" w:firstLine="640"/>
        <w:rPr>
          <w:rFonts w:ascii="彩虹粗仿宋" w:eastAsia="彩虹粗仿宋"/>
          <w:sz w:val="32"/>
          <w:szCs w:val="32"/>
        </w:rPr>
      </w:pPr>
    </w:p>
    <w:p w:rsidR="00A7252C" w:rsidRDefault="002A1F1C" w:rsidP="002C14E8">
      <w:pPr>
        <w:spacing w:line="48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3</w:t>
      </w:r>
      <w:r w:rsidR="002B3F24" w:rsidRPr="002B3F24">
        <w:rPr>
          <w:rFonts w:ascii="彩虹粗仿宋" w:eastAsia="彩虹粗仿宋" w:hint="eastAsia"/>
          <w:sz w:val="32"/>
          <w:szCs w:val="32"/>
        </w:rPr>
        <w:t>月</w:t>
      </w:r>
      <w:r>
        <w:rPr>
          <w:rFonts w:ascii="彩虹粗仿宋" w:eastAsia="彩虹粗仿宋" w:hint="eastAsia"/>
          <w:sz w:val="32"/>
          <w:szCs w:val="32"/>
        </w:rPr>
        <w:t>7</w:t>
      </w:r>
      <w:r w:rsidR="002B3F24" w:rsidRPr="002B3F24">
        <w:rPr>
          <w:rFonts w:ascii="彩虹粗仿宋" w:eastAsia="彩虹粗仿宋"/>
          <w:sz w:val="32"/>
          <w:szCs w:val="32"/>
        </w:rPr>
        <w:t>日，中国建设银行携手</w:t>
      </w:r>
      <w:r w:rsidR="00165D7A">
        <w:rPr>
          <w:rFonts w:ascii="彩虹粗仿宋" w:eastAsia="彩虹粗仿宋" w:hint="eastAsia"/>
          <w:sz w:val="32"/>
          <w:szCs w:val="32"/>
        </w:rPr>
        <w:t>腾讯</w:t>
      </w:r>
      <w:r w:rsidR="00474D21">
        <w:rPr>
          <w:rFonts w:ascii="彩虹粗仿宋" w:eastAsia="彩虹粗仿宋" w:hint="eastAsia"/>
          <w:sz w:val="32"/>
          <w:szCs w:val="32"/>
        </w:rPr>
        <w:t>跨界合作</w:t>
      </w:r>
      <w:r w:rsidR="002B3F24" w:rsidRPr="002B3F24">
        <w:rPr>
          <w:rFonts w:ascii="彩虹粗仿宋" w:eastAsia="彩虹粗仿宋"/>
          <w:sz w:val="32"/>
          <w:szCs w:val="32"/>
        </w:rPr>
        <w:t>推出</w:t>
      </w:r>
      <w:r w:rsidR="002B3F24" w:rsidRPr="002B3F24">
        <w:rPr>
          <w:rFonts w:ascii="彩虹粗仿宋" w:eastAsia="彩虹粗仿宋" w:hint="eastAsia"/>
          <w:sz w:val="32"/>
          <w:szCs w:val="32"/>
        </w:rPr>
        <w:t>龙卡</w:t>
      </w:r>
      <w:r w:rsidR="0069764E">
        <w:rPr>
          <w:rFonts w:ascii="彩虹粗仿宋" w:eastAsia="彩虹粗仿宋" w:hint="eastAsia"/>
          <w:sz w:val="32"/>
          <w:szCs w:val="32"/>
        </w:rPr>
        <w:t>QQ音乐</w:t>
      </w:r>
      <w:r w:rsidR="002B3F24" w:rsidRPr="002B3F24">
        <w:rPr>
          <w:rFonts w:ascii="彩虹粗仿宋" w:eastAsia="彩虹粗仿宋" w:hint="eastAsia"/>
          <w:sz w:val="32"/>
          <w:szCs w:val="32"/>
        </w:rPr>
        <w:t>信用卡，</w:t>
      </w:r>
      <w:r w:rsidR="00A7252C">
        <w:rPr>
          <w:rFonts w:ascii="彩虹粗仿宋" w:eastAsia="彩虹粗仿宋" w:hint="eastAsia"/>
          <w:sz w:val="32"/>
          <w:szCs w:val="32"/>
        </w:rPr>
        <w:t>在“音你而动，乐享不同”理念下，</w:t>
      </w:r>
      <w:r w:rsidR="005501DF">
        <w:rPr>
          <w:rFonts w:ascii="彩虹粗仿宋" w:eastAsia="彩虹粗仿宋" w:hint="eastAsia"/>
          <w:sz w:val="32"/>
          <w:szCs w:val="32"/>
        </w:rPr>
        <w:t>为喜爱音乐的年轻客户提供丰富的音乐礼遇和金融服务，打造音乐世界里别样</w:t>
      </w:r>
      <w:r w:rsidR="00A51235">
        <w:rPr>
          <w:rFonts w:ascii="彩虹粗仿宋" w:eastAsia="彩虹粗仿宋" w:hint="eastAsia"/>
          <w:sz w:val="32"/>
          <w:szCs w:val="32"/>
        </w:rPr>
        <w:t>的</w:t>
      </w:r>
      <w:r w:rsidR="005501DF">
        <w:rPr>
          <w:rFonts w:ascii="彩虹粗仿宋" w:eastAsia="彩虹粗仿宋" w:hint="eastAsia"/>
          <w:sz w:val="32"/>
          <w:szCs w:val="32"/>
        </w:rPr>
        <w:t>视听盛宴。</w:t>
      </w:r>
    </w:p>
    <w:p w:rsidR="005B7AB2" w:rsidRDefault="005B7AB2" w:rsidP="002C14E8">
      <w:pPr>
        <w:adjustRightInd w:val="0"/>
        <w:snapToGrid w:val="0"/>
        <w:spacing w:line="48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龙卡QQ音乐信用卡为银联白金等级产品，并设置学生版金卡。针对不同音乐类型偏好客户的需求，</w:t>
      </w:r>
      <w:r w:rsidR="002E30CB">
        <w:rPr>
          <w:rFonts w:ascii="彩虹粗仿宋" w:eastAsia="彩虹粗仿宋" w:hint="eastAsia"/>
          <w:sz w:val="32"/>
          <w:szCs w:val="32"/>
        </w:rPr>
        <w:t>龙卡</w:t>
      </w:r>
      <w:r>
        <w:rPr>
          <w:rFonts w:ascii="彩虹粗仿宋" w:eastAsia="彩虹粗仿宋" w:hint="eastAsia"/>
          <w:sz w:val="32"/>
          <w:szCs w:val="32"/>
        </w:rPr>
        <w:t>QQ音乐信用卡</w:t>
      </w:r>
      <w:r w:rsidR="00302AFA">
        <w:rPr>
          <w:rFonts w:ascii="彩虹粗仿宋" w:eastAsia="彩虹粗仿宋" w:hint="eastAsia"/>
          <w:sz w:val="32"/>
          <w:szCs w:val="32"/>
        </w:rPr>
        <w:t>在“视觉”</w:t>
      </w:r>
      <w:r>
        <w:rPr>
          <w:rFonts w:ascii="彩虹粗仿宋" w:eastAsia="彩虹粗仿宋" w:hint="eastAsia"/>
          <w:sz w:val="32"/>
          <w:szCs w:val="32"/>
        </w:rPr>
        <w:t>卡面设计</w:t>
      </w:r>
      <w:r w:rsidR="00302AFA">
        <w:rPr>
          <w:rFonts w:ascii="彩虹粗仿宋" w:eastAsia="彩虹粗仿宋" w:hint="eastAsia"/>
          <w:sz w:val="32"/>
          <w:szCs w:val="32"/>
        </w:rPr>
        <w:t>上，</w:t>
      </w:r>
      <w:r>
        <w:rPr>
          <w:rFonts w:ascii="彩虹粗仿宋" w:eastAsia="彩虹粗仿宋" w:hint="eastAsia"/>
          <w:sz w:val="32"/>
          <w:szCs w:val="32"/>
        </w:rPr>
        <w:t>即凸显出“乐享不同”之处。白金卡共推出4</w:t>
      </w:r>
      <w:r w:rsidR="00AA4F98">
        <w:rPr>
          <w:rFonts w:ascii="彩虹粗仿宋" w:eastAsia="彩虹粗仿宋" w:hint="eastAsia"/>
          <w:sz w:val="32"/>
          <w:szCs w:val="32"/>
        </w:rPr>
        <w:t>款不同</w:t>
      </w:r>
      <w:r>
        <w:rPr>
          <w:rFonts w:ascii="彩虹粗仿宋" w:eastAsia="彩虹粗仿宋" w:hint="eastAsia"/>
          <w:sz w:val="32"/>
          <w:szCs w:val="32"/>
        </w:rPr>
        <w:t>音乐风格</w:t>
      </w:r>
      <w:r w:rsidR="00AA4F98">
        <w:rPr>
          <w:rFonts w:ascii="彩虹粗仿宋" w:eastAsia="彩虹粗仿宋" w:hint="eastAsia"/>
          <w:sz w:val="32"/>
          <w:szCs w:val="32"/>
        </w:rPr>
        <w:t>的主题卡面，包括</w:t>
      </w:r>
      <w:r w:rsidR="00F45A15">
        <w:rPr>
          <w:rFonts w:ascii="彩虹粗仿宋" w:eastAsia="彩虹粗仿宋" w:hint="eastAsia"/>
          <w:sz w:val="32"/>
          <w:szCs w:val="32"/>
        </w:rPr>
        <w:t>黄色版</w:t>
      </w:r>
      <w:r w:rsidR="00AA4F98">
        <w:rPr>
          <w:rFonts w:ascii="彩虹粗仿宋" w:eastAsia="彩虹粗仿宋" w:hint="eastAsia"/>
          <w:sz w:val="32"/>
          <w:szCs w:val="32"/>
        </w:rPr>
        <w:t>“民谣风”、</w:t>
      </w:r>
      <w:r w:rsidR="00F45A15">
        <w:rPr>
          <w:rFonts w:ascii="彩虹粗仿宋" w:eastAsia="彩虹粗仿宋" w:hint="eastAsia"/>
          <w:sz w:val="32"/>
          <w:szCs w:val="32"/>
        </w:rPr>
        <w:t xml:space="preserve"> 黑色版</w:t>
      </w:r>
      <w:r w:rsidR="00AA4F98">
        <w:rPr>
          <w:rFonts w:ascii="彩虹粗仿宋" w:eastAsia="彩虹粗仿宋" w:hint="eastAsia"/>
          <w:sz w:val="32"/>
          <w:szCs w:val="32"/>
        </w:rPr>
        <w:t>“摇滚风”、</w:t>
      </w:r>
      <w:r w:rsidR="00F45A15">
        <w:rPr>
          <w:rFonts w:ascii="彩虹粗仿宋" w:eastAsia="彩虹粗仿宋" w:hint="eastAsia"/>
          <w:sz w:val="32"/>
          <w:szCs w:val="32"/>
        </w:rPr>
        <w:t>绿色版“</w:t>
      </w:r>
      <w:r w:rsidR="00AA4F98">
        <w:rPr>
          <w:rFonts w:ascii="彩虹粗仿宋" w:eastAsia="彩虹粗仿宋" w:hint="eastAsia"/>
          <w:sz w:val="32"/>
          <w:szCs w:val="32"/>
        </w:rPr>
        <w:t>爵士风”及</w:t>
      </w:r>
      <w:r w:rsidR="00F45A15">
        <w:rPr>
          <w:rFonts w:ascii="彩虹粗仿宋" w:eastAsia="彩虹粗仿宋" w:hint="eastAsia"/>
          <w:sz w:val="32"/>
          <w:szCs w:val="32"/>
        </w:rPr>
        <w:t>粉色版</w:t>
      </w:r>
      <w:r w:rsidR="00AA4F98">
        <w:rPr>
          <w:rFonts w:ascii="彩虹粗仿宋" w:eastAsia="彩虹粗仿宋" w:hint="eastAsia"/>
          <w:sz w:val="32"/>
          <w:szCs w:val="32"/>
        </w:rPr>
        <w:t>“电音风”，用各具代表性的音乐元素</w:t>
      </w:r>
      <w:r w:rsidR="00F45A15">
        <w:rPr>
          <w:rFonts w:ascii="彩虹粗仿宋" w:eastAsia="彩虹粗仿宋" w:hint="eastAsia"/>
          <w:sz w:val="32"/>
          <w:szCs w:val="32"/>
        </w:rPr>
        <w:t>和色彩元素，</w:t>
      </w:r>
      <w:r w:rsidR="00AA4F98">
        <w:rPr>
          <w:rFonts w:ascii="彩虹粗仿宋" w:eastAsia="彩虹粗仿宋" w:hint="eastAsia"/>
          <w:sz w:val="32"/>
          <w:szCs w:val="32"/>
        </w:rPr>
        <w:t>表达年轻人不同的音乐价值主张。学生版金卡卡面则采用丰富多彩的音乐元素</w:t>
      </w:r>
      <w:r w:rsidR="00BC1076">
        <w:rPr>
          <w:rFonts w:ascii="彩虹粗仿宋" w:eastAsia="彩虹粗仿宋" w:hint="eastAsia"/>
          <w:sz w:val="32"/>
          <w:szCs w:val="32"/>
        </w:rPr>
        <w:t>拼盘</w:t>
      </w:r>
      <w:r w:rsidR="00AA4F98">
        <w:rPr>
          <w:rFonts w:ascii="彩虹粗仿宋" w:eastAsia="彩虹粗仿宋" w:hint="eastAsia"/>
          <w:sz w:val="32"/>
          <w:szCs w:val="32"/>
        </w:rPr>
        <w:t>图案，展现明快律动的设计理念。</w:t>
      </w:r>
    </w:p>
    <w:p w:rsidR="00797C8D" w:rsidRDefault="002E30CB" w:rsidP="002C14E8">
      <w:pPr>
        <w:adjustRightInd w:val="0"/>
        <w:snapToGrid w:val="0"/>
        <w:spacing w:line="48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在“听觉”卡片权益方面，龙卡QQ音乐信用卡</w:t>
      </w:r>
      <w:r w:rsidR="00BC1076">
        <w:rPr>
          <w:rFonts w:ascii="彩虹粗仿宋" w:eastAsia="彩虹粗仿宋" w:hint="eastAsia"/>
          <w:sz w:val="32"/>
          <w:szCs w:val="32"/>
        </w:rPr>
        <w:t>提供</w:t>
      </w:r>
      <w:r w:rsidR="00094660">
        <w:rPr>
          <w:rFonts w:ascii="彩虹粗仿宋" w:eastAsia="彩虹粗仿宋" w:hint="eastAsia"/>
          <w:sz w:val="32"/>
          <w:szCs w:val="32"/>
        </w:rPr>
        <w:t>了丰富的音乐特色礼遇。新客户申请办卡</w:t>
      </w:r>
      <w:r w:rsidR="00094660" w:rsidRPr="0069764E">
        <w:rPr>
          <w:rFonts w:ascii="彩虹粗仿宋" w:eastAsia="彩虹粗仿宋" w:hint="eastAsia"/>
          <w:sz w:val="32"/>
          <w:szCs w:val="32"/>
        </w:rPr>
        <w:t>并任意消费一笔</w:t>
      </w:r>
      <w:r w:rsidR="00094660">
        <w:rPr>
          <w:rFonts w:ascii="彩虹粗仿宋" w:eastAsia="彩虹粗仿宋" w:hint="eastAsia"/>
          <w:sz w:val="32"/>
          <w:szCs w:val="32"/>
        </w:rPr>
        <w:t>，</w:t>
      </w:r>
      <w:r w:rsidR="00094660" w:rsidRPr="0069764E">
        <w:rPr>
          <w:rFonts w:ascii="彩虹粗仿宋" w:eastAsia="彩虹粗仿宋" w:hint="eastAsia"/>
          <w:sz w:val="32"/>
          <w:szCs w:val="32"/>
        </w:rPr>
        <w:t>可获赠</w:t>
      </w:r>
      <w:r w:rsidR="00421963">
        <w:rPr>
          <w:rFonts w:ascii="彩虹粗仿宋" w:eastAsia="彩虹粗仿宋" w:hint="eastAsia"/>
          <w:sz w:val="32"/>
          <w:szCs w:val="32"/>
        </w:rPr>
        <w:t>6个月</w:t>
      </w:r>
      <w:r w:rsidR="00094660" w:rsidRPr="0069764E">
        <w:rPr>
          <w:rFonts w:ascii="彩虹粗仿宋" w:eastAsia="彩虹粗仿宋" w:hint="eastAsia"/>
          <w:sz w:val="32"/>
          <w:szCs w:val="32"/>
        </w:rPr>
        <w:t>QQ音乐</w:t>
      </w:r>
      <w:r w:rsidR="00421963">
        <w:rPr>
          <w:rFonts w:ascii="彩虹粗仿宋" w:eastAsia="彩虹粗仿宋" w:hint="eastAsia"/>
          <w:sz w:val="32"/>
          <w:szCs w:val="32"/>
        </w:rPr>
        <w:t>绿钻豪华版，享受独家歌曲免费下载、无损音质音乐、指定演出门票购票立减、页面个性装扮、爆款游戏</w:t>
      </w:r>
      <w:r w:rsidR="002A1F1C">
        <w:rPr>
          <w:rFonts w:ascii="彩虹粗仿宋" w:eastAsia="彩虹粗仿宋" w:hint="eastAsia"/>
          <w:sz w:val="32"/>
          <w:szCs w:val="32"/>
        </w:rPr>
        <w:t>礼包、生活优惠券免费领等</w:t>
      </w:r>
      <w:r w:rsidR="00421963">
        <w:rPr>
          <w:rFonts w:ascii="彩虹粗仿宋" w:eastAsia="彩虹粗仿宋" w:hint="eastAsia"/>
          <w:sz w:val="32"/>
          <w:szCs w:val="32"/>
        </w:rPr>
        <w:t>权益；</w:t>
      </w:r>
      <w:r w:rsidR="00094660" w:rsidRPr="0069764E">
        <w:rPr>
          <w:rFonts w:ascii="彩虹粗仿宋" w:eastAsia="彩虹粗仿宋" w:hint="eastAsia"/>
          <w:sz w:val="32"/>
          <w:szCs w:val="32"/>
        </w:rPr>
        <w:t>首刷金额达</w:t>
      </w:r>
      <w:r w:rsidR="00094660">
        <w:rPr>
          <w:rFonts w:ascii="彩虹粗仿宋" w:eastAsia="彩虹粗仿宋" w:hint="eastAsia"/>
          <w:sz w:val="32"/>
          <w:szCs w:val="32"/>
        </w:rPr>
        <w:t>到</w:t>
      </w:r>
      <w:r w:rsidR="00094660" w:rsidRPr="0069764E">
        <w:rPr>
          <w:rFonts w:ascii="彩虹粗仿宋" w:eastAsia="彩虹粗仿宋" w:hint="eastAsia"/>
          <w:sz w:val="32"/>
          <w:szCs w:val="32"/>
        </w:rPr>
        <w:t>199</w:t>
      </w:r>
      <w:r w:rsidR="00094660">
        <w:rPr>
          <w:rFonts w:ascii="彩虹粗仿宋" w:eastAsia="彩虹粗仿宋" w:hint="eastAsia"/>
          <w:sz w:val="32"/>
          <w:szCs w:val="32"/>
        </w:rPr>
        <w:t>元，可再获赠热门数字音乐专辑一张；</w:t>
      </w:r>
      <w:r w:rsidR="00094660" w:rsidRPr="0069764E">
        <w:rPr>
          <w:rFonts w:ascii="彩虹粗仿宋" w:eastAsia="彩虹粗仿宋" w:hint="eastAsia"/>
          <w:sz w:val="32"/>
          <w:szCs w:val="32"/>
        </w:rPr>
        <w:t>持卡人</w:t>
      </w:r>
      <w:r w:rsidR="00094660">
        <w:rPr>
          <w:rFonts w:ascii="彩虹粗仿宋" w:eastAsia="彩虹粗仿宋" w:hint="eastAsia"/>
          <w:sz w:val="32"/>
          <w:szCs w:val="32"/>
        </w:rPr>
        <w:t>还</w:t>
      </w:r>
      <w:r w:rsidR="00094660" w:rsidRPr="0069764E">
        <w:rPr>
          <w:rFonts w:ascii="彩虹粗仿宋" w:eastAsia="彩虹粗仿宋" w:hint="eastAsia"/>
          <w:sz w:val="32"/>
          <w:szCs w:val="32"/>
        </w:rPr>
        <w:t>可在</w:t>
      </w:r>
      <w:r w:rsidR="00094660">
        <w:rPr>
          <w:rFonts w:ascii="彩虹粗仿宋" w:eastAsia="彩虹粗仿宋" w:hint="eastAsia"/>
          <w:sz w:val="32"/>
          <w:szCs w:val="32"/>
        </w:rPr>
        <w:t>建设银行</w:t>
      </w:r>
      <w:r w:rsidR="00094660" w:rsidRPr="0069764E">
        <w:rPr>
          <w:rFonts w:ascii="彩虹粗仿宋" w:eastAsia="彩虹粗仿宋" w:hint="eastAsia"/>
          <w:sz w:val="32"/>
          <w:szCs w:val="32"/>
        </w:rPr>
        <w:t>积分商城</w:t>
      </w:r>
      <w:r w:rsidR="00094660">
        <w:rPr>
          <w:rFonts w:ascii="彩虹粗仿宋" w:eastAsia="彩虹粗仿宋" w:hint="eastAsia"/>
          <w:sz w:val="32"/>
          <w:szCs w:val="32"/>
        </w:rPr>
        <w:t>使用信用卡积分</w:t>
      </w:r>
      <w:r w:rsidR="00094660" w:rsidRPr="0069764E">
        <w:rPr>
          <w:rFonts w:ascii="彩虹粗仿宋" w:eastAsia="彩虹粗仿宋" w:hint="eastAsia"/>
          <w:sz w:val="32"/>
          <w:szCs w:val="32"/>
        </w:rPr>
        <w:t>兑换QQ音乐绿钻豪华版、热门数字音乐专辑等，满足数字音乐消费需求。</w:t>
      </w:r>
    </w:p>
    <w:p w:rsidR="00797C8D" w:rsidRDefault="00A41D53" w:rsidP="002C14E8">
      <w:pPr>
        <w:adjustRightInd w:val="0"/>
        <w:snapToGrid w:val="0"/>
        <w:spacing w:line="48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此外，龙卡QQ音乐信用卡还为持卡人提供</w:t>
      </w:r>
      <w:r w:rsidR="003A4B03">
        <w:rPr>
          <w:rFonts w:ascii="彩虹粗仿宋" w:eastAsia="彩虹粗仿宋" w:hint="eastAsia"/>
          <w:sz w:val="32"/>
          <w:szCs w:val="32"/>
        </w:rPr>
        <w:t>全方位的</w:t>
      </w:r>
      <w:r w:rsidR="002E5FE9">
        <w:rPr>
          <w:rFonts w:ascii="彩虹粗仿宋" w:eastAsia="彩虹粗仿宋" w:hint="eastAsia"/>
          <w:sz w:val="32"/>
          <w:szCs w:val="32"/>
        </w:rPr>
        <w:t>金融服务。持白金卡可享机场一元停车、全国60余家境内机场CIP快速安检及休息室优惠服务、境外接送机优惠等礼遇；购买机票可享</w:t>
      </w:r>
      <w:r w:rsidR="002E5FE9" w:rsidRPr="0069764E">
        <w:rPr>
          <w:rFonts w:ascii="彩虹粗仿宋" w:eastAsia="彩虹粗仿宋" w:hint="eastAsia"/>
          <w:sz w:val="32"/>
          <w:szCs w:val="32"/>
        </w:rPr>
        <w:t>白金卡</w:t>
      </w:r>
      <w:r w:rsidR="002E5FE9">
        <w:rPr>
          <w:rFonts w:ascii="彩虹粗仿宋" w:eastAsia="彩虹粗仿宋" w:hint="eastAsia"/>
          <w:sz w:val="32"/>
          <w:szCs w:val="32"/>
        </w:rPr>
        <w:t>最高</w:t>
      </w:r>
      <w:r w:rsidR="002E5FE9" w:rsidRPr="0069764E">
        <w:rPr>
          <w:rFonts w:ascii="彩虹粗仿宋" w:eastAsia="彩虹粗仿宋" w:hint="eastAsia"/>
          <w:sz w:val="32"/>
          <w:szCs w:val="32"/>
        </w:rPr>
        <w:t>500万元、金卡</w:t>
      </w:r>
      <w:r w:rsidR="002E5FE9">
        <w:rPr>
          <w:rFonts w:ascii="彩虹粗仿宋" w:eastAsia="彩虹粗仿宋" w:hint="eastAsia"/>
          <w:sz w:val="32"/>
          <w:szCs w:val="32"/>
        </w:rPr>
        <w:t>最高</w:t>
      </w:r>
      <w:r w:rsidR="002E5FE9" w:rsidRPr="0069764E">
        <w:rPr>
          <w:rFonts w:ascii="彩虹粗仿宋" w:eastAsia="彩虹粗仿宋" w:hint="eastAsia"/>
          <w:sz w:val="32"/>
          <w:szCs w:val="32"/>
        </w:rPr>
        <w:t>100</w:t>
      </w:r>
      <w:r w:rsidR="002E5FE9">
        <w:rPr>
          <w:rFonts w:ascii="彩虹粗仿宋" w:eastAsia="彩虹粗仿宋" w:hint="eastAsia"/>
          <w:sz w:val="32"/>
          <w:szCs w:val="32"/>
        </w:rPr>
        <w:t>万元的航空意外险保障；卡片挂失前48小时(含)发生的境外盗刷可享白金卡最高</w:t>
      </w:r>
      <w:r w:rsidR="002E5FE9" w:rsidRPr="0069764E">
        <w:rPr>
          <w:rFonts w:ascii="彩虹粗仿宋" w:eastAsia="彩虹粗仿宋" w:hint="eastAsia"/>
          <w:sz w:val="32"/>
          <w:szCs w:val="32"/>
        </w:rPr>
        <w:t>2</w:t>
      </w:r>
      <w:r w:rsidR="002E5FE9">
        <w:rPr>
          <w:rFonts w:ascii="彩虹粗仿宋" w:eastAsia="彩虹粗仿宋" w:hint="eastAsia"/>
          <w:sz w:val="32"/>
          <w:szCs w:val="32"/>
        </w:rPr>
        <w:t>万元、金卡最高1万元的境外失卡保障服务；</w:t>
      </w:r>
      <w:r w:rsidR="00DB6466" w:rsidRPr="0004333B">
        <w:rPr>
          <w:rFonts w:ascii="彩虹粗仿宋" w:eastAsia="彩虹粗仿宋" w:hint="eastAsia"/>
          <w:sz w:val="32"/>
          <w:szCs w:val="32"/>
        </w:rPr>
        <w:t>通过</w:t>
      </w:r>
      <w:r w:rsidR="00DB6466">
        <w:rPr>
          <w:rFonts w:ascii="彩虹粗仿宋" w:eastAsia="彩虹粗仿宋" w:hint="eastAsia"/>
          <w:sz w:val="32"/>
          <w:szCs w:val="32"/>
        </w:rPr>
        <w:t>“</w:t>
      </w:r>
      <w:r w:rsidR="00DB6466" w:rsidRPr="0004333B">
        <w:rPr>
          <w:rFonts w:ascii="彩虹粗仿宋" w:eastAsia="彩虹粗仿宋" w:hint="eastAsia"/>
          <w:sz w:val="32"/>
          <w:szCs w:val="32"/>
        </w:rPr>
        <w:t>龙卡安心用</w:t>
      </w:r>
      <w:r w:rsidR="00DB6466">
        <w:rPr>
          <w:rFonts w:ascii="彩虹粗仿宋" w:eastAsia="彩虹粗仿宋" w:hint="eastAsia"/>
          <w:sz w:val="32"/>
          <w:szCs w:val="32"/>
        </w:rPr>
        <w:t>”服务，享受即时交易短信提醒和境内外</w:t>
      </w:r>
      <w:r w:rsidR="00DB6466">
        <w:rPr>
          <w:rFonts w:ascii="彩虹粗仿宋" w:eastAsia="彩虹粗仿宋" w:hint="eastAsia"/>
          <w:sz w:val="32"/>
          <w:szCs w:val="32"/>
        </w:rPr>
        <w:lastRenderedPageBreak/>
        <w:t>盗刷交易高额保障。</w:t>
      </w:r>
    </w:p>
    <w:p w:rsidR="00A41D53" w:rsidRDefault="00DB6466" w:rsidP="002C14E8">
      <w:pPr>
        <w:adjustRightInd w:val="0"/>
        <w:snapToGrid w:val="0"/>
        <w:spacing w:line="480" w:lineRule="exac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龙卡QQ音乐信用卡</w:t>
      </w:r>
      <w:r w:rsidR="00054EAF">
        <w:rPr>
          <w:rFonts w:ascii="彩虹粗仿宋" w:eastAsia="彩虹粗仿宋" w:hint="eastAsia"/>
          <w:sz w:val="32"/>
          <w:szCs w:val="32"/>
        </w:rPr>
        <w:t>上市之际，建设银行还特别推出了优惠换购活动。2019年6月30</w:t>
      </w:r>
      <w:r w:rsidR="008E65F2">
        <w:rPr>
          <w:rFonts w:ascii="彩虹粗仿宋" w:eastAsia="彩虹粗仿宋" w:hint="eastAsia"/>
          <w:sz w:val="32"/>
          <w:szCs w:val="32"/>
        </w:rPr>
        <w:t>日前成功办卡并激活的持卡人，可享</w:t>
      </w:r>
      <w:bookmarkStart w:id="0" w:name="_GoBack"/>
      <w:bookmarkEnd w:id="0"/>
      <w:r w:rsidR="00054EAF">
        <w:rPr>
          <w:rFonts w:ascii="彩虹粗仿宋" w:eastAsia="彩虹粗仿宋" w:hint="eastAsia"/>
          <w:sz w:val="32"/>
          <w:szCs w:val="32"/>
        </w:rPr>
        <w:t>优惠价换购JBL蓝牙无线耳机。</w:t>
      </w:r>
    </w:p>
    <w:p w:rsidR="00545DB0" w:rsidRDefault="00850DF7" w:rsidP="00161FA4">
      <w:pPr>
        <w:adjustRightInd w:val="0"/>
        <w:snapToGrid w:val="0"/>
        <w:spacing w:line="480" w:lineRule="exact"/>
        <w:ind w:firstLineChars="200" w:firstLine="640"/>
        <w:rPr>
          <w:rFonts w:ascii="彩虹粗仿宋" w:eastAsia="彩虹粗仿宋"/>
          <w:color w:val="000000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一直以来，建设银行信用卡不断</w:t>
      </w:r>
      <w:r w:rsidRPr="00850DF7">
        <w:rPr>
          <w:rFonts w:ascii="彩虹粗仿宋" w:eastAsia="彩虹粗仿宋" w:hint="eastAsia"/>
          <w:sz w:val="32"/>
          <w:szCs w:val="32"/>
        </w:rPr>
        <w:t>着力提升服务年轻客户的能力，在业内率先提出“年轻化”战略，针对年轻人爱运动、爱游戏、爱旅行、爱网购等偏好，推出与其需求相匹配的产品、支付、商户、信贷和用卡活动。</w:t>
      </w:r>
      <w:r>
        <w:rPr>
          <w:rFonts w:ascii="彩虹粗仿宋" w:eastAsia="彩虹粗仿宋" w:hint="eastAsia"/>
          <w:sz w:val="32"/>
          <w:szCs w:val="32"/>
        </w:rPr>
        <w:t>在与腾讯合作方面，建设银行近年来先后在虚拟信用卡领域推出“腾讯e龙卡”，在游戏电竞领域推出“龙卡腾讯游戏信用卡”。</w:t>
      </w:r>
      <w:r w:rsidR="00A53E45">
        <w:rPr>
          <w:rFonts w:ascii="彩虹粗仿宋" w:eastAsia="彩虹粗仿宋" w:hint="eastAsia"/>
          <w:sz w:val="32"/>
          <w:szCs w:val="32"/>
        </w:rPr>
        <w:t>此次与腾讯合作推出QQ音乐信用卡，开启了建设银行</w:t>
      </w:r>
      <w:r w:rsidR="00612A88">
        <w:rPr>
          <w:rFonts w:ascii="彩虹粗仿宋" w:eastAsia="彩虹粗仿宋" w:hint="eastAsia"/>
          <w:sz w:val="32"/>
          <w:szCs w:val="32"/>
        </w:rPr>
        <w:t>在付费数字音乐领域的</w:t>
      </w:r>
      <w:r w:rsidR="00A53E45">
        <w:rPr>
          <w:rFonts w:ascii="彩虹粗仿宋" w:eastAsia="彩虹粗仿宋" w:hint="eastAsia"/>
          <w:sz w:val="32"/>
          <w:szCs w:val="32"/>
        </w:rPr>
        <w:t>跨界合作，</w:t>
      </w:r>
      <w:r w:rsidR="00612A88">
        <w:rPr>
          <w:rFonts w:ascii="彩虹粗仿宋" w:eastAsia="彩虹粗仿宋" w:hint="eastAsia"/>
          <w:sz w:val="32"/>
          <w:szCs w:val="32"/>
        </w:rPr>
        <w:t>将进一步丰富建设银行信用卡年轻客户产品体系，</w:t>
      </w:r>
      <w:r w:rsidR="00612A88" w:rsidRPr="003B29BC">
        <w:rPr>
          <w:rFonts w:ascii="彩虹粗仿宋" w:eastAsia="彩虹粗仿宋" w:hint="eastAsia"/>
          <w:color w:val="000000"/>
          <w:sz w:val="32"/>
          <w:szCs w:val="32"/>
        </w:rPr>
        <w:t>深耕年</w:t>
      </w:r>
      <w:r w:rsidR="000555B6">
        <w:rPr>
          <w:rFonts w:ascii="彩虹粗仿宋" w:eastAsia="彩虹粗仿宋" w:hint="eastAsia"/>
          <w:color w:val="000000"/>
          <w:sz w:val="32"/>
          <w:szCs w:val="32"/>
        </w:rPr>
        <w:t>轻化市场，提升在年轻客群中的品牌影响力。</w:t>
      </w:r>
    </w:p>
    <w:p w:rsidR="003B1A49" w:rsidRPr="00545DB0" w:rsidRDefault="003B1A49" w:rsidP="00161FA4">
      <w:pPr>
        <w:adjustRightInd w:val="0"/>
        <w:snapToGrid w:val="0"/>
        <w:spacing w:line="480" w:lineRule="exact"/>
        <w:ind w:firstLineChars="200" w:firstLine="640"/>
        <w:rPr>
          <w:rFonts w:ascii="彩虹粗仿宋" w:eastAsia="彩虹粗仿宋"/>
          <w:color w:val="000000"/>
          <w:sz w:val="32"/>
          <w:szCs w:val="32"/>
        </w:rPr>
      </w:pPr>
    </w:p>
    <w:p w:rsidR="00545DB0" w:rsidRPr="00251DF1" w:rsidRDefault="00161FA4" w:rsidP="002C14E8">
      <w:pPr>
        <w:snapToGrid w:val="0"/>
        <w:spacing w:line="480" w:lineRule="exact"/>
        <w:ind w:firstLineChars="300" w:firstLine="630"/>
        <w:rPr>
          <w:rFonts w:ascii="彩虹粗仿宋" w:eastAsia="彩虹粗仿宋"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-110490</wp:posOffset>
            </wp:positionH>
            <wp:positionV relativeFrom="margin">
              <wp:posOffset>4297680</wp:posOffset>
            </wp:positionV>
            <wp:extent cx="1152525" cy="1722120"/>
            <wp:effectExtent l="19050" t="0" r="9525" b="0"/>
            <wp:wrapSquare wrapText="bothSides"/>
            <wp:docPr id="10" name="图片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 preferRelativeResize="0"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1203960</wp:posOffset>
            </wp:positionH>
            <wp:positionV relativeFrom="paragraph">
              <wp:posOffset>30480</wp:posOffset>
            </wp:positionV>
            <wp:extent cx="1150620" cy="1722120"/>
            <wp:effectExtent l="19050" t="0" r="0" b="0"/>
            <wp:wrapTight wrapText="bothSides">
              <wp:wrapPolygon edited="0">
                <wp:start x="-358" y="0"/>
                <wp:lineTo x="-358" y="21265"/>
                <wp:lineTo x="21457" y="21265"/>
                <wp:lineTo x="21457" y="0"/>
                <wp:lineTo x="-358" y="0"/>
              </wp:wrapPolygon>
            </wp:wrapTight>
            <wp:docPr id="9" name="图片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 preferRelativeResize="0"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2712720</wp:posOffset>
            </wp:positionH>
            <wp:positionV relativeFrom="paragraph">
              <wp:posOffset>91440</wp:posOffset>
            </wp:positionV>
            <wp:extent cx="1150620" cy="1722120"/>
            <wp:effectExtent l="19050" t="0" r="0" b="0"/>
            <wp:wrapTight wrapText="bothSides">
              <wp:wrapPolygon edited="0">
                <wp:start x="-358" y="0"/>
                <wp:lineTo x="-358" y="21265"/>
                <wp:lineTo x="21457" y="21265"/>
                <wp:lineTo x="21457" y="0"/>
                <wp:lineTo x="-358" y="0"/>
              </wp:wrapPolygon>
            </wp:wrapTight>
            <wp:docPr id="8" name="图片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 preferRelativeResize="0"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4343400</wp:posOffset>
            </wp:positionH>
            <wp:positionV relativeFrom="paragraph">
              <wp:posOffset>91440</wp:posOffset>
            </wp:positionV>
            <wp:extent cx="1150620" cy="1722120"/>
            <wp:effectExtent l="19050" t="0" r="0" b="0"/>
            <wp:wrapTight wrapText="bothSides">
              <wp:wrapPolygon edited="0">
                <wp:start x="-358" y="0"/>
                <wp:lineTo x="-358" y="21265"/>
                <wp:lineTo x="21457" y="21265"/>
                <wp:lineTo x="21457" y="0"/>
                <wp:lineTo x="-358" y="0"/>
              </wp:wrapPolygon>
            </wp:wrapTight>
            <wp:docPr id="7" name="图片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 preferRelativeResize="0"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彩虹粗仿宋" w:eastAsia="彩虹粗仿宋" w:hint="eastAsia"/>
          <w:bCs/>
          <w:sz w:val="32"/>
          <w:szCs w:val="32"/>
        </w:rPr>
        <w:t>电音版</w:t>
      </w:r>
      <w:r w:rsidR="00EE65BE">
        <w:rPr>
          <w:rFonts w:ascii="彩虹粗仿宋" w:eastAsia="彩虹粗仿宋" w:hint="eastAsia"/>
          <w:bCs/>
          <w:sz w:val="32"/>
          <w:szCs w:val="32"/>
        </w:rPr>
        <w:t xml:space="preserve">     </w:t>
      </w:r>
      <w:r>
        <w:rPr>
          <w:rFonts w:ascii="彩虹粗仿宋" w:eastAsia="彩虹粗仿宋" w:hint="eastAsia"/>
          <w:bCs/>
          <w:sz w:val="32"/>
          <w:szCs w:val="32"/>
        </w:rPr>
        <w:t>民谣版</w:t>
      </w:r>
      <w:r w:rsidR="00EE65BE">
        <w:rPr>
          <w:rFonts w:ascii="彩虹粗仿宋" w:eastAsia="彩虹粗仿宋" w:hint="eastAsia"/>
          <w:bCs/>
          <w:sz w:val="32"/>
          <w:szCs w:val="32"/>
        </w:rPr>
        <w:t xml:space="preserve">        </w:t>
      </w:r>
      <w:r w:rsidR="00545DB0">
        <w:rPr>
          <w:rFonts w:ascii="彩虹粗仿宋" w:eastAsia="彩虹粗仿宋" w:hint="eastAsia"/>
          <w:bCs/>
          <w:sz w:val="32"/>
          <w:szCs w:val="32"/>
        </w:rPr>
        <w:t xml:space="preserve"> </w:t>
      </w:r>
      <w:r>
        <w:rPr>
          <w:rFonts w:ascii="彩虹粗仿宋" w:eastAsia="彩虹粗仿宋" w:hint="eastAsia"/>
          <w:bCs/>
          <w:sz w:val="32"/>
          <w:szCs w:val="32"/>
        </w:rPr>
        <w:t>爵士版</w:t>
      </w:r>
      <w:r w:rsidR="00545DB0">
        <w:rPr>
          <w:rFonts w:ascii="彩虹粗仿宋" w:eastAsia="彩虹粗仿宋" w:hint="eastAsia"/>
          <w:bCs/>
          <w:sz w:val="32"/>
          <w:szCs w:val="32"/>
        </w:rPr>
        <w:t xml:space="preserve">     </w:t>
      </w:r>
      <w:r>
        <w:rPr>
          <w:rFonts w:ascii="彩虹粗仿宋" w:eastAsia="彩虹粗仿宋" w:hint="eastAsia"/>
          <w:bCs/>
          <w:sz w:val="32"/>
          <w:szCs w:val="32"/>
        </w:rPr>
        <w:t xml:space="preserve">    摇滚版</w:t>
      </w:r>
    </w:p>
    <w:p w:rsidR="00545DB0" w:rsidRPr="00545DB0" w:rsidRDefault="00161FA4" w:rsidP="00161FA4">
      <w:pPr>
        <w:snapToGrid w:val="0"/>
        <w:spacing w:line="480" w:lineRule="exact"/>
        <w:ind w:firstLineChars="200" w:firstLine="600"/>
        <w:rPr>
          <w:rFonts w:ascii="彩虹粗仿宋" w:eastAsia="彩虹粗仿宋"/>
          <w:sz w:val="30"/>
          <w:szCs w:val="30"/>
        </w:rPr>
      </w:pPr>
      <w:r>
        <w:rPr>
          <w:rFonts w:ascii="彩虹粗仿宋" w:eastAsia="彩虹粗仿宋"/>
          <w:noProof/>
          <w:sz w:val="30"/>
          <w:szCs w:val="30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-194310</wp:posOffset>
            </wp:positionH>
            <wp:positionV relativeFrom="paragraph">
              <wp:posOffset>304800</wp:posOffset>
            </wp:positionV>
            <wp:extent cx="1154430" cy="1722120"/>
            <wp:effectExtent l="19050" t="0" r="7620" b="0"/>
            <wp:wrapTight wrapText="bothSides">
              <wp:wrapPolygon edited="0">
                <wp:start x="-356" y="0"/>
                <wp:lineTo x="-356" y="21265"/>
                <wp:lineTo x="21743" y="21265"/>
                <wp:lineTo x="21743" y="0"/>
                <wp:lineTo x="-356" y="0"/>
              </wp:wrapPolygon>
            </wp:wrapTight>
            <wp:docPr id="11" name="图片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 preferRelativeResize="0"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430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45DB0" w:rsidRDefault="00545DB0" w:rsidP="002C14E8">
      <w:pPr>
        <w:snapToGrid w:val="0"/>
        <w:spacing w:line="480" w:lineRule="exact"/>
        <w:ind w:firstLineChars="200" w:firstLine="600"/>
        <w:rPr>
          <w:rFonts w:ascii="彩虹粗仿宋" w:eastAsia="彩虹粗仿宋"/>
          <w:sz w:val="30"/>
          <w:szCs w:val="30"/>
        </w:rPr>
      </w:pPr>
    </w:p>
    <w:p w:rsidR="00545DB0" w:rsidRDefault="00545DB0" w:rsidP="00161FA4">
      <w:pPr>
        <w:snapToGrid w:val="0"/>
        <w:spacing w:line="480" w:lineRule="exact"/>
        <w:ind w:firstLineChars="200" w:firstLine="600"/>
        <w:rPr>
          <w:rFonts w:ascii="彩虹粗仿宋" w:eastAsia="彩虹粗仿宋"/>
          <w:sz w:val="30"/>
          <w:szCs w:val="30"/>
        </w:rPr>
      </w:pPr>
    </w:p>
    <w:p w:rsidR="00545DB0" w:rsidRPr="00417A88" w:rsidRDefault="00545DB0" w:rsidP="002C14E8">
      <w:pPr>
        <w:snapToGrid w:val="0"/>
        <w:spacing w:line="480" w:lineRule="exact"/>
        <w:ind w:firstLineChars="1400" w:firstLine="4200"/>
        <w:rPr>
          <w:rFonts w:ascii="彩虹粗仿宋" w:eastAsia="彩虹粗仿宋"/>
          <w:sz w:val="30"/>
          <w:szCs w:val="30"/>
        </w:rPr>
      </w:pPr>
    </w:p>
    <w:p w:rsidR="00161FA4" w:rsidRDefault="00161FA4" w:rsidP="00161FA4">
      <w:pPr>
        <w:adjustRightInd w:val="0"/>
        <w:snapToGrid w:val="0"/>
        <w:spacing w:line="480" w:lineRule="exact"/>
        <w:jc w:val="left"/>
        <w:rPr>
          <w:rFonts w:ascii="彩虹粗仿宋" w:eastAsia="彩虹粗仿宋"/>
          <w:sz w:val="30"/>
          <w:szCs w:val="30"/>
        </w:rPr>
      </w:pPr>
    </w:p>
    <w:p w:rsidR="00161FA4" w:rsidRDefault="00161FA4" w:rsidP="00161FA4">
      <w:pPr>
        <w:adjustRightInd w:val="0"/>
        <w:snapToGrid w:val="0"/>
        <w:spacing w:line="480" w:lineRule="exact"/>
        <w:jc w:val="left"/>
        <w:rPr>
          <w:rFonts w:ascii="彩虹粗仿宋" w:eastAsia="彩虹粗仿宋"/>
          <w:sz w:val="30"/>
          <w:szCs w:val="30"/>
        </w:rPr>
      </w:pPr>
    </w:p>
    <w:p w:rsidR="00161FA4" w:rsidRDefault="00161FA4" w:rsidP="00161FA4">
      <w:pPr>
        <w:adjustRightInd w:val="0"/>
        <w:snapToGrid w:val="0"/>
        <w:spacing w:line="480" w:lineRule="exact"/>
        <w:jc w:val="left"/>
        <w:rPr>
          <w:rFonts w:ascii="彩虹粗仿宋" w:eastAsia="彩虹粗仿宋"/>
          <w:sz w:val="30"/>
          <w:szCs w:val="30"/>
        </w:rPr>
      </w:pPr>
    </w:p>
    <w:p w:rsidR="000555B6" w:rsidRDefault="002C14E8" w:rsidP="00161FA4">
      <w:pPr>
        <w:adjustRightInd w:val="0"/>
        <w:snapToGrid w:val="0"/>
        <w:spacing w:line="480" w:lineRule="exact"/>
        <w:jc w:val="left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学生版</w:t>
      </w:r>
    </w:p>
    <w:sectPr w:rsidR="000555B6" w:rsidSect="00492B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A3A" w:rsidRDefault="00A02A3A" w:rsidP="0069764E">
      <w:r>
        <w:separator/>
      </w:r>
    </w:p>
  </w:endnote>
  <w:endnote w:type="continuationSeparator" w:id="0">
    <w:p w:rsidR="00A02A3A" w:rsidRDefault="00A02A3A" w:rsidP="00697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A3A" w:rsidRDefault="00A02A3A" w:rsidP="0069764E">
      <w:r>
        <w:separator/>
      </w:r>
    </w:p>
  </w:footnote>
  <w:footnote w:type="continuationSeparator" w:id="0">
    <w:p w:rsidR="00A02A3A" w:rsidRDefault="00A02A3A" w:rsidP="006976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B2480"/>
    <w:rsid w:val="00054EAF"/>
    <w:rsid w:val="000555B6"/>
    <w:rsid w:val="00070505"/>
    <w:rsid w:val="00094660"/>
    <w:rsid w:val="00094F9E"/>
    <w:rsid w:val="00147933"/>
    <w:rsid w:val="00161FA4"/>
    <w:rsid w:val="00165D7A"/>
    <w:rsid w:val="00185DE7"/>
    <w:rsid w:val="00185E51"/>
    <w:rsid w:val="001B58ED"/>
    <w:rsid w:val="001E3216"/>
    <w:rsid w:val="001E36F2"/>
    <w:rsid w:val="00211E4E"/>
    <w:rsid w:val="00223412"/>
    <w:rsid w:val="00275D13"/>
    <w:rsid w:val="00277261"/>
    <w:rsid w:val="002A1F1C"/>
    <w:rsid w:val="002B3F24"/>
    <w:rsid w:val="002C14E8"/>
    <w:rsid w:val="002E30CB"/>
    <w:rsid w:val="002E5FE9"/>
    <w:rsid w:val="00302AFA"/>
    <w:rsid w:val="00312E7D"/>
    <w:rsid w:val="0033072C"/>
    <w:rsid w:val="003326E8"/>
    <w:rsid w:val="003765A4"/>
    <w:rsid w:val="003A4B03"/>
    <w:rsid w:val="003B1A49"/>
    <w:rsid w:val="003F69C2"/>
    <w:rsid w:val="00421963"/>
    <w:rsid w:val="0046624F"/>
    <w:rsid w:val="00472B3A"/>
    <w:rsid w:val="00474D21"/>
    <w:rsid w:val="00492BBD"/>
    <w:rsid w:val="00494B1A"/>
    <w:rsid w:val="004D73BC"/>
    <w:rsid w:val="00545DB0"/>
    <w:rsid w:val="005501DF"/>
    <w:rsid w:val="00587C07"/>
    <w:rsid w:val="00595DDF"/>
    <w:rsid w:val="005B523E"/>
    <w:rsid w:val="005B7AB2"/>
    <w:rsid w:val="005C1BDF"/>
    <w:rsid w:val="00612A88"/>
    <w:rsid w:val="00617876"/>
    <w:rsid w:val="006917A1"/>
    <w:rsid w:val="0069764E"/>
    <w:rsid w:val="006B6D48"/>
    <w:rsid w:val="006F545C"/>
    <w:rsid w:val="00725DF6"/>
    <w:rsid w:val="007361DB"/>
    <w:rsid w:val="007422B4"/>
    <w:rsid w:val="0078100C"/>
    <w:rsid w:val="00797C8D"/>
    <w:rsid w:val="007E6867"/>
    <w:rsid w:val="00826F8E"/>
    <w:rsid w:val="00850DF7"/>
    <w:rsid w:val="00874FB5"/>
    <w:rsid w:val="00884740"/>
    <w:rsid w:val="008B770E"/>
    <w:rsid w:val="008C0572"/>
    <w:rsid w:val="008E65F2"/>
    <w:rsid w:val="008E7901"/>
    <w:rsid w:val="00954A8A"/>
    <w:rsid w:val="0098773D"/>
    <w:rsid w:val="009A2A5E"/>
    <w:rsid w:val="009B2480"/>
    <w:rsid w:val="00A02A3A"/>
    <w:rsid w:val="00A159B2"/>
    <w:rsid w:val="00A41D53"/>
    <w:rsid w:val="00A51235"/>
    <w:rsid w:val="00A53E45"/>
    <w:rsid w:val="00A7252C"/>
    <w:rsid w:val="00AA4F98"/>
    <w:rsid w:val="00AA71CC"/>
    <w:rsid w:val="00B047D4"/>
    <w:rsid w:val="00B100E6"/>
    <w:rsid w:val="00B2302F"/>
    <w:rsid w:val="00B738F0"/>
    <w:rsid w:val="00B76864"/>
    <w:rsid w:val="00B87C9D"/>
    <w:rsid w:val="00B96B8D"/>
    <w:rsid w:val="00BA4A3F"/>
    <w:rsid w:val="00BC1076"/>
    <w:rsid w:val="00BE755C"/>
    <w:rsid w:val="00C209AC"/>
    <w:rsid w:val="00C5197B"/>
    <w:rsid w:val="00D95FF4"/>
    <w:rsid w:val="00DB6466"/>
    <w:rsid w:val="00E27E5F"/>
    <w:rsid w:val="00E35CDC"/>
    <w:rsid w:val="00EA4996"/>
    <w:rsid w:val="00EB5123"/>
    <w:rsid w:val="00EE65BE"/>
    <w:rsid w:val="00F24A88"/>
    <w:rsid w:val="00F45A15"/>
    <w:rsid w:val="00F67496"/>
    <w:rsid w:val="00FB173D"/>
    <w:rsid w:val="00FF67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B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76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76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76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764E"/>
    <w:rPr>
      <w:sz w:val="18"/>
      <w:szCs w:val="18"/>
    </w:rPr>
  </w:style>
  <w:style w:type="paragraph" w:styleId="a5">
    <w:name w:val="List Paragraph"/>
    <w:basedOn w:val="a"/>
    <w:uiPriority w:val="34"/>
    <w:qFormat/>
    <w:rsid w:val="00C5197B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45DB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45DB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76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76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76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76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2</Pages>
  <Words>160</Words>
  <Characters>917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陈广亭</dc:creator>
  <cp:keywords/>
  <dc:description/>
  <cp:lastModifiedBy>李淳</cp:lastModifiedBy>
  <cp:revision>75</cp:revision>
  <dcterms:created xsi:type="dcterms:W3CDTF">2017-12-06T08:00:00Z</dcterms:created>
  <dcterms:modified xsi:type="dcterms:W3CDTF">2019-02-28T07:49:00Z</dcterms:modified>
</cp:coreProperties>
</file>