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3B59CC">
        <w:rPr>
          <w:rFonts w:ascii="彩虹粗仿宋" w:eastAsia="彩虹粗仿宋" w:hAnsi="宋体" w:hint="eastAsia"/>
          <w:color w:val="000000"/>
          <w:szCs w:val="21"/>
        </w:rPr>
        <w:t>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3B59CC">
        <w:rPr>
          <w:rFonts w:ascii="彩虹粗仿宋" w:eastAsia="彩虹粗仿宋" w:hAnsi="宋体" w:hint="eastAsia"/>
          <w:color w:val="000000"/>
          <w:szCs w:val="21"/>
        </w:rPr>
        <w:t>13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3B59CC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3B59CC">
        <w:rPr>
          <w:rFonts w:ascii="彩虹粗仿宋" w:eastAsia="彩虹粗仿宋" w:hAnsi="宋体" w:hint="eastAsia"/>
          <w:color w:val="000000"/>
          <w:sz w:val="28"/>
          <w:szCs w:val="28"/>
        </w:rPr>
        <w:t>44</w:t>
      </w:r>
      <w:bookmarkStart w:id="0" w:name="_GoBack"/>
      <w:bookmarkEnd w:id="0"/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B59CC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B59CC">
        <w:rPr>
          <w:rFonts w:ascii="彩虹粗仿宋" w:eastAsia="彩虹粗仿宋" w:hAnsi="宋体" w:hint="eastAsia"/>
          <w:color w:val="000000"/>
          <w:sz w:val="28"/>
          <w:szCs w:val="28"/>
        </w:rPr>
        <w:t>13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日，产品单位净值为</w:t>
      </w:r>
      <w:r w:rsidR="003B59CC" w:rsidRPr="003B59CC">
        <w:rPr>
          <w:rFonts w:ascii="彩虹粗仿宋" w:eastAsia="彩虹粗仿宋" w:hAnsi="宋体"/>
          <w:color w:val="000000"/>
          <w:sz w:val="28"/>
          <w:szCs w:val="28"/>
        </w:rPr>
        <w:t>1.0035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Pr="0000530E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3B59CC">
        <w:rPr>
          <w:rFonts w:ascii="彩虹粗仿宋" w:eastAsia="彩虹粗仿宋" w:hAnsi="宋体" w:hint="eastAsia"/>
          <w:color w:val="000000"/>
          <w:sz w:val="28"/>
          <w:szCs w:val="28"/>
        </w:rPr>
        <w:t>4月13日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37836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B59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>Microsoft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4</cp:revision>
  <dcterms:created xsi:type="dcterms:W3CDTF">2018-03-20T07:11:00Z</dcterms:created>
  <dcterms:modified xsi:type="dcterms:W3CDTF">2018-04-19T06:40:00Z</dcterms:modified>
</cp:coreProperties>
</file>