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DA" w:rsidRPr="00E001D8" w:rsidRDefault="00B756DA" w:rsidP="00B756DA">
      <w:pPr>
        <w:widowControl/>
        <w:spacing w:line="400" w:lineRule="exact"/>
        <w:jc w:val="center"/>
        <w:rPr>
          <w:color w:val="000000"/>
          <w:sz w:val="32"/>
          <w:szCs w:val="32"/>
        </w:rPr>
      </w:pPr>
      <w:r w:rsidRPr="00E001D8">
        <w:rPr>
          <w:rFonts w:ascii="彩虹小标宋" w:eastAsia="彩虹小标宋" w:hAnsi="彩虹小标宋" w:cs="彩虹小标宋"/>
          <w:b/>
          <w:color w:val="000000"/>
          <w:kern w:val="0"/>
          <w:sz w:val="32"/>
          <w:szCs w:val="32"/>
        </w:rPr>
        <w:t>中国建设银行</w:t>
      </w:r>
      <w:r>
        <w:rPr>
          <w:rFonts w:ascii="彩虹小标宋" w:eastAsia="彩虹小标宋" w:hAnsi="彩虹小标宋" w:cs="彩虹小标宋" w:hint="eastAsia"/>
          <w:b/>
          <w:color w:val="000000"/>
          <w:kern w:val="0"/>
          <w:sz w:val="32"/>
          <w:szCs w:val="32"/>
        </w:rPr>
        <w:t>个人</w:t>
      </w:r>
      <w:r w:rsidRPr="00E001D8">
        <w:rPr>
          <w:rFonts w:ascii="彩虹小标宋" w:eastAsia="彩虹小标宋" w:hAnsi="彩虹小标宋" w:cs="彩虹小标宋"/>
          <w:b/>
          <w:color w:val="000000"/>
          <w:kern w:val="0"/>
          <w:sz w:val="32"/>
          <w:szCs w:val="32"/>
        </w:rPr>
        <w:t>账户</w:t>
      </w:r>
      <w:r>
        <w:rPr>
          <w:rFonts w:ascii="彩虹小标宋" w:eastAsia="彩虹小标宋" w:hAnsi="彩虹小标宋" w:cs="彩虹小标宋" w:hint="eastAsia"/>
          <w:b/>
          <w:color w:val="000000"/>
          <w:kern w:val="0"/>
          <w:sz w:val="32"/>
          <w:szCs w:val="32"/>
        </w:rPr>
        <w:t>外汇</w:t>
      </w:r>
      <w:r w:rsidRPr="00E001D8">
        <w:rPr>
          <w:rFonts w:ascii="彩虹小标宋" w:eastAsia="彩虹小标宋" w:hAnsi="彩虹小标宋" w:cs="彩虹小标宋"/>
          <w:b/>
          <w:color w:val="000000"/>
          <w:kern w:val="0"/>
          <w:sz w:val="32"/>
          <w:szCs w:val="32"/>
        </w:rPr>
        <w:t>交易业务协议书</w:t>
      </w:r>
    </w:p>
    <w:p w:rsidR="00B756DA" w:rsidRDefault="00B756DA" w:rsidP="00B756DA">
      <w:pPr>
        <w:widowControl/>
        <w:spacing w:beforeLines="50" w:before="156" w:line="240" w:lineRule="atLeast"/>
        <w:rPr>
          <w:rFonts w:ascii="彩虹粗仿宋" w:eastAsia="彩虹粗仿宋" w:hAnsi="彩虹粗仿宋" w:cs="彩虹粗仿宋"/>
          <w:b/>
          <w:color w:val="000000"/>
          <w:kern w:val="0"/>
          <w:sz w:val="22"/>
          <w:szCs w:val="22"/>
        </w:rPr>
      </w:pPr>
    </w:p>
    <w:p w:rsidR="00B756DA" w:rsidRDefault="00B756DA" w:rsidP="00B756DA">
      <w:pPr>
        <w:widowControl/>
        <w:spacing w:line="400" w:lineRule="exact"/>
        <w:rPr>
          <w:color w:val="000000"/>
          <w:szCs w:val="21"/>
        </w:rPr>
      </w:pPr>
      <w:r>
        <w:rPr>
          <w:rFonts w:ascii="彩虹粗仿宋" w:eastAsia="彩虹粗仿宋" w:hAnsi="彩虹粗仿宋" w:cs="彩虹粗仿宋"/>
          <w:b/>
          <w:color w:val="000000"/>
          <w:kern w:val="0"/>
          <w:sz w:val="22"/>
          <w:szCs w:val="22"/>
        </w:rPr>
        <w:t>甲方：中国建设银行股份有限公司</w:t>
      </w:r>
    </w:p>
    <w:p w:rsidR="00B756DA" w:rsidRDefault="00B756DA" w:rsidP="00B756DA">
      <w:pPr>
        <w:widowControl/>
        <w:spacing w:line="400" w:lineRule="exact"/>
        <w:rPr>
          <w:color w:val="000000"/>
          <w:szCs w:val="21"/>
        </w:rPr>
      </w:pPr>
      <w:r>
        <w:rPr>
          <w:rFonts w:ascii="彩虹粗仿宋" w:eastAsia="彩虹粗仿宋" w:hAnsi="彩虹粗仿宋" w:cs="彩虹粗仿宋"/>
          <w:b/>
          <w:color w:val="000000"/>
          <w:kern w:val="0"/>
          <w:sz w:val="22"/>
          <w:szCs w:val="22"/>
        </w:rPr>
        <w:t>乙方：</w:t>
      </w:r>
    </w:p>
    <w:p w:rsidR="00B756DA" w:rsidRPr="00F65077"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根据有关法律、法规和相关</w:t>
      </w:r>
      <w:r w:rsidR="00A50ABA">
        <w:rPr>
          <w:rFonts w:ascii="彩虹粗仿宋" w:eastAsia="彩虹粗仿宋" w:hAnsi="彩虹粗仿宋" w:cs="彩虹粗仿宋"/>
          <w:color w:val="000000"/>
          <w:kern w:val="0"/>
          <w:sz w:val="22"/>
          <w:szCs w:val="22"/>
        </w:rPr>
        <w:t>外汇</w:t>
      </w:r>
      <w:r>
        <w:rPr>
          <w:rFonts w:ascii="彩虹粗仿宋" w:eastAsia="彩虹粗仿宋" w:hAnsi="彩虹粗仿宋" w:cs="彩虹粗仿宋"/>
          <w:color w:val="000000"/>
          <w:kern w:val="0"/>
          <w:sz w:val="22"/>
          <w:szCs w:val="22"/>
        </w:rPr>
        <w:t>交易规</w:t>
      </w:r>
      <w:r>
        <w:rPr>
          <w:rFonts w:ascii="彩虹粗仿宋" w:eastAsia="彩虹粗仿宋" w:hAnsi="彩虹粗仿宋" w:cs="彩虹粗仿宋" w:hint="eastAsia"/>
          <w:color w:val="000000"/>
          <w:kern w:val="0"/>
          <w:sz w:val="22"/>
          <w:szCs w:val="22"/>
        </w:rPr>
        <w:t>定</w:t>
      </w:r>
      <w:r>
        <w:rPr>
          <w:rFonts w:ascii="彩虹粗仿宋" w:eastAsia="彩虹粗仿宋" w:hAnsi="彩虹粗仿宋" w:cs="彩虹粗仿宋"/>
          <w:color w:val="000000"/>
          <w:kern w:val="0"/>
          <w:sz w:val="22"/>
          <w:szCs w:val="22"/>
        </w:rPr>
        <w:t>，本着</w:t>
      </w:r>
      <w:r>
        <w:rPr>
          <w:rFonts w:ascii="彩虹粗仿宋" w:eastAsia="彩虹粗仿宋" w:hAnsi="彩虹粗仿宋" w:cs="彩虹粗仿宋" w:hint="eastAsia"/>
          <w:color w:val="000000"/>
          <w:kern w:val="0"/>
          <w:sz w:val="22"/>
          <w:szCs w:val="22"/>
        </w:rPr>
        <w:t>自愿</w:t>
      </w:r>
      <w:r>
        <w:rPr>
          <w:rFonts w:ascii="彩虹粗仿宋" w:eastAsia="彩虹粗仿宋" w:hAnsi="彩虹粗仿宋" w:cs="彩虹粗仿宋"/>
          <w:color w:val="000000"/>
          <w:kern w:val="0"/>
          <w:sz w:val="22"/>
          <w:szCs w:val="22"/>
        </w:rPr>
        <w:t>平等、诚实信用的原则，中国建设银行</w:t>
      </w:r>
      <w:r>
        <w:rPr>
          <w:rFonts w:ascii="彩虹粗仿宋" w:eastAsia="彩虹粗仿宋" w:hAnsi="彩虹粗仿宋" w:cs="彩虹粗仿宋" w:hint="eastAsia"/>
          <w:color w:val="000000"/>
          <w:kern w:val="0"/>
          <w:sz w:val="22"/>
          <w:szCs w:val="22"/>
        </w:rPr>
        <w:t>股份有限公司（</w:t>
      </w:r>
      <w:r>
        <w:rPr>
          <w:rFonts w:ascii="彩虹粗仿宋" w:eastAsia="彩虹粗仿宋" w:hAnsi="彩虹粗仿宋" w:cs="彩虹粗仿宋"/>
          <w:color w:val="000000"/>
          <w:kern w:val="0"/>
          <w:sz w:val="22"/>
          <w:szCs w:val="22"/>
        </w:rPr>
        <w:t>以下简称“甲方”</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就接受乙方申请为乙方提供中国建设银行账户</w:t>
      </w:r>
      <w:r w:rsidR="00A50ABA">
        <w:rPr>
          <w:rFonts w:ascii="彩虹粗仿宋" w:eastAsia="彩虹粗仿宋" w:hAnsi="彩虹粗仿宋" w:cs="彩虹粗仿宋" w:hint="eastAsia"/>
          <w:color w:val="000000"/>
          <w:kern w:val="0"/>
          <w:sz w:val="22"/>
          <w:szCs w:val="22"/>
        </w:rPr>
        <w:t>外汇</w:t>
      </w:r>
      <w:r>
        <w:rPr>
          <w:rFonts w:ascii="彩虹粗仿宋" w:eastAsia="彩虹粗仿宋" w:hAnsi="彩虹粗仿宋" w:cs="彩虹粗仿宋"/>
          <w:color w:val="000000"/>
          <w:kern w:val="0"/>
          <w:sz w:val="22"/>
          <w:szCs w:val="22"/>
        </w:rPr>
        <w:t>交易业务</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以下简称“本业务”）有关事项</w:t>
      </w:r>
      <w:r>
        <w:rPr>
          <w:rFonts w:ascii="彩虹粗仿宋" w:eastAsia="彩虹粗仿宋" w:hAnsi="彩虹粗仿宋" w:cs="彩虹粗仿宋" w:hint="eastAsia"/>
          <w:color w:val="000000"/>
          <w:kern w:val="0"/>
          <w:sz w:val="22"/>
          <w:szCs w:val="22"/>
        </w:rPr>
        <w:t>协商</w:t>
      </w:r>
      <w:r>
        <w:rPr>
          <w:rFonts w:ascii="彩虹粗仿宋" w:eastAsia="彩虹粗仿宋" w:hAnsi="彩虹粗仿宋" w:cs="彩虹粗仿宋"/>
          <w:color w:val="000000"/>
          <w:kern w:val="0"/>
          <w:sz w:val="22"/>
          <w:szCs w:val="22"/>
        </w:rPr>
        <w:t>订立本协议。为维护</w:t>
      </w:r>
      <w:r>
        <w:rPr>
          <w:rFonts w:ascii="彩虹粗仿宋" w:eastAsia="彩虹粗仿宋" w:hAnsi="彩虹粗仿宋" w:cs="彩虹粗仿宋" w:hint="eastAsia"/>
          <w:color w:val="000000"/>
          <w:kern w:val="0"/>
          <w:sz w:val="22"/>
          <w:szCs w:val="22"/>
        </w:rPr>
        <w:t>乙</w:t>
      </w:r>
      <w:r>
        <w:rPr>
          <w:rFonts w:ascii="彩虹粗仿宋" w:eastAsia="彩虹粗仿宋" w:hAnsi="彩虹粗仿宋" w:cs="彩虹粗仿宋"/>
          <w:color w:val="000000"/>
          <w:kern w:val="0"/>
          <w:sz w:val="22"/>
          <w:szCs w:val="22"/>
        </w:rPr>
        <w:t>方的合法权益，</w:t>
      </w:r>
      <w:r>
        <w:rPr>
          <w:rFonts w:ascii="彩虹粗仿宋" w:eastAsia="彩虹粗仿宋" w:hAnsi="彩虹粗仿宋" w:cs="彩虹粗仿宋" w:hint="eastAsia"/>
          <w:color w:val="000000"/>
          <w:kern w:val="0"/>
          <w:sz w:val="22"/>
          <w:szCs w:val="22"/>
        </w:rPr>
        <w:t>甲</w:t>
      </w:r>
      <w:r>
        <w:rPr>
          <w:rFonts w:ascii="彩虹粗仿宋" w:eastAsia="彩虹粗仿宋" w:hAnsi="彩虹粗仿宋" w:cs="彩虹粗仿宋"/>
          <w:color w:val="000000"/>
          <w:kern w:val="0"/>
          <w:sz w:val="22"/>
          <w:szCs w:val="22"/>
        </w:rPr>
        <w:t>方特提请</w:t>
      </w:r>
      <w:r>
        <w:rPr>
          <w:rFonts w:ascii="彩虹粗仿宋" w:eastAsia="彩虹粗仿宋" w:hAnsi="彩虹粗仿宋" w:cs="彩虹粗仿宋" w:hint="eastAsia"/>
          <w:color w:val="000000"/>
          <w:kern w:val="0"/>
          <w:sz w:val="22"/>
          <w:szCs w:val="22"/>
        </w:rPr>
        <w:t>乙</w:t>
      </w:r>
      <w:r>
        <w:rPr>
          <w:rFonts w:ascii="彩虹粗仿宋" w:eastAsia="彩虹粗仿宋" w:hAnsi="彩虹粗仿宋" w:cs="彩虹粗仿宋"/>
          <w:color w:val="000000"/>
          <w:kern w:val="0"/>
          <w:sz w:val="22"/>
          <w:szCs w:val="22"/>
        </w:rPr>
        <w:t>方对有关双方权利义务的全部条款</w:t>
      </w:r>
      <w:r>
        <w:rPr>
          <w:rFonts w:ascii="彩虹粗仿宋" w:eastAsia="彩虹粗仿宋" w:hAnsi="彩虹粗仿宋" w:cs="彩虹粗仿宋" w:hint="eastAsia"/>
          <w:color w:val="000000"/>
          <w:kern w:val="0"/>
          <w:sz w:val="22"/>
          <w:szCs w:val="22"/>
        </w:rPr>
        <w:t>，</w:t>
      </w:r>
      <w:r w:rsidRPr="0024607E">
        <w:rPr>
          <w:rFonts w:ascii="彩虹粗仿宋" w:eastAsia="彩虹粗仿宋" w:hAnsi="彩虹粗仿宋" w:cs="彩虹粗仿宋"/>
          <w:color w:val="000000"/>
          <w:kern w:val="0"/>
          <w:sz w:val="22"/>
          <w:szCs w:val="22"/>
        </w:rPr>
        <w:t>特别是黑体部分内容予以充分</w:t>
      </w:r>
      <w:r w:rsidRPr="00F65077">
        <w:rPr>
          <w:rFonts w:ascii="彩虹粗仿宋" w:eastAsia="彩虹粗仿宋" w:hAnsi="彩虹粗仿宋" w:cs="彩虹粗仿宋"/>
          <w:color w:val="000000"/>
          <w:kern w:val="0"/>
          <w:sz w:val="22"/>
          <w:szCs w:val="22"/>
        </w:rPr>
        <w:t>注意。</w:t>
      </w:r>
    </w:p>
    <w:p w:rsidR="00B756DA" w:rsidRPr="00B80D7D" w:rsidRDefault="00B756DA" w:rsidP="00B756DA">
      <w:pPr>
        <w:widowControl/>
        <w:spacing w:beforeLines="50" w:before="156" w:line="240" w:lineRule="atLeast"/>
        <w:rPr>
          <w:b/>
          <w:color w:val="000000"/>
          <w:szCs w:val="21"/>
        </w:rPr>
      </w:pPr>
      <w:r w:rsidRPr="00B80D7D">
        <w:rPr>
          <w:rFonts w:ascii="彩虹粗仿宋" w:eastAsia="彩虹粗仿宋" w:hAnsi="彩虹粗仿宋" w:cs="彩虹粗仿宋"/>
          <w:b/>
          <w:color w:val="000000"/>
          <w:kern w:val="0"/>
          <w:sz w:val="22"/>
          <w:szCs w:val="22"/>
        </w:rPr>
        <w:t>一、总则</w:t>
      </w:r>
    </w:p>
    <w:p w:rsidR="00B756DA" w:rsidRPr="00F65077"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sidRPr="00F65077">
        <w:rPr>
          <w:rFonts w:ascii="彩虹粗仿宋" w:eastAsia="彩虹粗仿宋" w:hAnsi="彩虹粗仿宋" w:cs="彩虹粗仿宋"/>
          <w:color w:val="000000"/>
          <w:kern w:val="0"/>
          <w:sz w:val="22"/>
          <w:szCs w:val="22"/>
        </w:rPr>
        <w:t>1. 本协议所称</w:t>
      </w:r>
      <w:r w:rsidRPr="00F65077">
        <w:rPr>
          <w:rFonts w:ascii="彩虹粗仿宋" w:eastAsia="彩虹粗仿宋" w:hAnsi="彩虹粗仿宋" w:cs="彩虹粗仿宋" w:hint="eastAsia"/>
          <w:color w:val="000000"/>
          <w:kern w:val="0"/>
          <w:sz w:val="22"/>
          <w:szCs w:val="22"/>
        </w:rPr>
        <w:t>本业务</w:t>
      </w:r>
      <w:r w:rsidRPr="00F65077">
        <w:rPr>
          <w:rFonts w:ascii="彩虹粗仿宋" w:eastAsia="彩虹粗仿宋" w:hAnsi="彩虹粗仿宋" w:cs="彩虹粗仿宋"/>
          <w:color w:val="000000"/>
          <w:kern w:val="0"/>
          <w:sz w:val="22"/>
          <w:szCs w:val="22"/>
        </w:rPr>
        <w:t>是指甲方依托自身业务处理系统</w:t>
      </w:r>
      <w:r w:rsidRPr="00F65077">
        <w:rPr>
          <w:rFonts w:ascii="彩虹粗仿宋" w:eastAsia="彩虹粗仿宋" w:hAnsi="彩虹粗仿宋" w:cs="彩虹粗仿宋" w:hint="eastAsia"/>
          <w:color w:val="000000"/>
          <w:kern w:val="0"/>
          <w:sz w:val="22"/>
          <w:szCs w:val="22"/>
        </w:rPr>
        <w:t>，</w:t>
      </w:r>
      <w:r w:rsidRPr="00F65077">
        <w:rPr>
          <w:rFonts w:ascii="彩虹粗仿宋" w:eastAsia="彩虹粗仿宋" w:hAnsi="彩虹粗仿宋" w:cs="彩虹粗仿宋"/>
          <w:color w:val="000000"/>
          <w:kern w:val="0"/>
          <w:sz w:val="22"/>
          <w:szCs w:val="22"/>
        </w:rPr>
        <w:t>为乙方提供的</w:t>
      </w:r>
      <w:r w:rsidR="00A50ABA" w:rsidRPr="00A50ABA">
        <w:rPr>
          <w:rFonts w:ascii="彩虹粗仿宋" w:eastAsia="彩虹粗仿宋" w:hAnsi="彩虹粗仿宋" w:cs="彩虹粗仿宋" w:hint="eastAsia"/>
          <w:color w:val="000000"/>
          <w:kern w:val="0"/>
          <w:sz w:val="22"/>
          <w:szCs w:val="22"/>
        </w:rPr>
        <w:t>采用人民币或外币作为保证金，</w:t>
      </w:r>
      <w:r w:rsidR="00A50ABA">
        <w:rPr>
          <w:rFonts w:ascii="彩虹粗仿宋" w:eastAsia="彩虹粗仿宋" w:hAnsi="彩虹粗仿宋" w:cs="彩虹粗仿宋" w:hint="eastAsia"/>
          <w:color w:val="000000"/>
          <w:kern w:val="0"/>
          <w:sz w:val="22"/>
          <w:szCs w:val="22"/>
        </w:rPr>
        <w:t>只计份额、不支取实际外汇的个人外汇交易投资产品</w:t>
      </w:r>
      <w:r w:rsidR="00A50ABA" w:rsidRPr="00A50ABA">
        <w:rPr>
          <w:rFonts w:ascii="彩虹粗仿宋" w:eastAsia="彩虹粗仿宋" w:hAnsi="彩虹粗仿宋" w:cs="彩虹粗仿宋" w:hint="eastAsia"/>
          <w:color w:val="000000"/>
          <w:kern w:val="0"/>
          <w:sz w:val="22"/>
          <w:szCs w:val="22"/>
        </w:rPr>
        <w:t>。客户通过账户外汇交易买卖的货币并非客户所有，不能支取、转账</w:t>
      </w:r>
      <w:r w:rsidRPr="00F65077">
        <w:rPr>
          <w:rFonts w:ascii="彩虹粗仿宋" w:eastAsia="彩虹粗仿宋" w:hAnsi="彩虹粗仿宋" w:cs="彩虹粗仿宋" w:hint="eastAsia"/>
          <w:color w:val="000000"/>
          <w:kern w:val="0"/>
          <w:sz w:val="22"/>
          <w:szCs w:val="22"/>
        </w:rPr>
        <w:t>。</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sidRPr="00F65077">
        <w:rPr>
          <w:rFonts w:ascii="彩虹粗仿宋" w:eastAsia="彩虹粗仿宋" w:hAnsi="彩虹粗仿宋" w:cs="彩虹粗仿宋"/>
          <w:color w:val="000000"/>
          <w:kern w:val="0"/>
          <w:sz w:val="22"/>
          <w:szCs w:val="22"/>
        </w:rPr>
        <w:t>2</w:t>
      </w:r>
      <w:r w:rsidRPr="00F65077">
        <w:rPr>
          <w:rFonts w:ascii="彩虹粗仿宋" w:eastAsia="彩虹粗仿宋" w:hAnsi="彩虹粗仿宋" w:cs="彩虹粗仿宋" w:hint="eastAsia"/>
          <w:color w:val="000000"/>
          <w:kern w:val="0"/>
          <w:sz w:val="22"/>
          <w:szCs w:val="22"/>
        </w:rPr>
        <w:t>.乙方应</w:t>
      </w:r>
      <w:r w:rsidR="00F52B85">
        <w:rPr>
          <w:rFonts w:ascii="彩虹粗仿宋" w:eastAsia="彩虹粗仿宋" w:hAnsi="彩虹粗仿宋" w:cs="彩虹粗仿宋" w:hint="eastAsia"/>
          <w:color w:val="000000"/>
          <w:kern w:val="0"/>
          <w:sz w:val="22"/>
          <w:szCs w:val="22"/>
        </w:rPr>
        <w:t>年满18岁,并</w:t>
      </w:r>
      <w:r w:rsidRPr="00F65077">
        <w:rPr>
          <w:rFonts w:ascii="彩虹粗仿宋" w:eastAsia="彩虹粗仿宋" w:hAnsi="彩虹粗仿宋" w:cs="彩虹粗仿宋" w:hint="eastAsia"/>
          <w:color w:val="000000"/>
          <w:kern w:val="0"/>
          <w:sz w:val="22"/>
          <w:szCs w:val="22"/>
        </w:rPr>
        <w:t>具有完全民事行为能力的自然人，须在开办本业务前签署本协议。</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3.</w:t>
      </w:r>
      <w:r>
        <w:rPr>
          <w:rFonts w:ascii="彩虹粗仿宋" w:eastAsia="彩虹粗仿宋" w:hAnsi="彩虹粗仿宋" w:cs="彩虹粗仿宋" w:hint="eastAsia"/>
          <w:color w:val="000000"/>
          <w:kern w:val="0"/>
          <w:sz w:val="22"/>
          <w:szCs w:val="22"/>
        </w:rPr>
        <w:t>乙方在签署本协议时，承诺</w:t>
      </w:r>
      <w:r>
        <w:rPr>
          <w:rFonts w:ascii="彩虹粗仿宋" w:eastAsia="彩虹粗仿宋" w:hAnsi="彩虹粗仿宋" w:cs="彩虹粗仿宋"/>
          <w:color w:val="000000"/>
          <w:kern w:val="0"/>
          <w:sz w:val="22"/>
          <w:szCs w:val="22"/>
        </w:rPr>
        <w:t>已了解并遵守国家有关法律法规</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b/>
          <w:color w:val="000000"/>
          <w:kern w:val="0"/>
          <w:sz w:val="22"/>
          <w:szCs w:val="22"/>
        </w:rPr>
        <w:t>须</w:t>
      </w:r>
      <w:r w:rsidRPr="00BC732C">
        <w:rPr>
          <w:rFonts w:ascii="彩虹粗仿宋" w:eastAsia="彩虹粗仿宋" w:hAnsi="彩虹粗仿宋" w:cs="彩虹粗仿宋" w:hint="eastAsia"/>
          <w:b/>
          <w:color w:val="000000"/>
          <w:kern w:val="0"/>
          <w:sz w:val="22"/>
          <w:szCs w:val="22"/>
        </w:rPr>
        <w:t>充分了解账户</w:t>
      </w:r>
      <w:r w:rsidR="00A50ABA">
        <w:rPr>
          <w:rFonts w:ascii="彩虹粗仿宋" w:eastAsia="彩虹粗仿宋" w:hAnsi="彩虹粗仿宋" w:cs="彩虹粗仿宋" w:hint="eastAsia"/>
          <w:b/>
          <w:color w:val="000000"/>
          <w:kern w:val="0"/>
          <w:sz w:val="22"/>
          <w:szCs w:val="22"/>
        </w:rPr>
        <w:t>外汇</w:t>
      </w:r>
      <w:r w:rsidRPr="00BC732C">
        <w:rPr>
          <w:rFonts w:ascii="彩虹粗仿宋" w:eastAsia="彩虹粗仿宋" w:hAnsi="彩虹粗仿宋" w:cs="彩虹粗仿宋" w:hint="eastAsia"/>
          <w:b/>
          <w:color w:val="000000"/>
          <w:kern w:val="0"/>
          <w:sz w:val="22"/>
          <w:szCs w:val="22"/>
        </w:rPr>
        <w:t>特点和相关风险，认真阅读并承诺遵守《中国建设银行个人账户</w:t>
      </w:r>
      <w:r w:rsidR="00A50ABA">
        <w:rPr>
          <w:rFonts w:ascii="彩虹粗仿宋" w:eastAsia="彩虹粗仿宋" w:hAnsi="彩虹粗仿宋" w:cs="彩虹粗仿宋" w:hint="eastAsia"/>
          <w:b/>
          <w:color w:val="000000"/>
          <w:kern w:val="0"/>
          <w:sz w:val="22"/>
          <w:szCs w:val="22"/>
        </w:rPr>
        <w:t>外汇</w:t>
      </w:r>
      <w:r w:rsidRPr="00BC732C">
        <w:rPr>
          <w:rFonts w:ascii="彩虹粗仿宋" w:eastAsia="彩虹粗仿宋" w:hAnsi="彩虹粗仿宋" w:cs="彩虹粗仿宋" w:hint="eastAsia"/>
          <w:b/>
          <w:color w:val="000000"/>
          <w:kern w:val="0"/>
          <w:sz w:val="22"/>
          <w:szCs w:val="22"/>
        </w:rPr>
        <w:t>交易业务</w:t>
      </w:r>
      <w:r w:rsidR="008D11A9">
        <w:rPr>
          <w:rFonts w:ascii="彩虹粗仿宋" w:eastAsia="彩虹粗仿宋" w:hAnsi="彩虹粗仿宋" w:cs="彩虹粗仿宋" w:hint="eastAsia"/>
          <w:b/>
          <w:color w:val="000000"/>
          <w:kern w:val="0"/>
          <w:sz w:val="22"/>
          <w:szCs w:val="22"/>
        </w:rPr>
        <w:t>产品介绍及</w:t>
      </w:r>
      <w:r w:rsidRPr="00BC732C">
        <w:rPr>
          <w:rFonts w:ascii="彩虹粗仿宋" w:eastAsia="彩虹粗仿宋" w:hAnsi="彩虹粗仿宋" w:cs="彩虹粗仿宋" w:hint="eastAsia"/>
          <w:b/>
          <w:color w:val="000000"/>
          <w:kern w:val="0"/>
          <w:sz w:val="22"/>
          <w:szCs w:val="22"/>
        </w:rPr>
        <w:t>交易规则》（以下简称“</w:t>
      </w:r>
      <w:r w:rsidR="008D11A9">
        <w:rPr>
          <w:rFonts w:ascii="彩虹粗仿宋" w:eastAsia="彩虹粗仿宋" w:hAnsi="彩虹粗仿宋" w:cs="彩虹粗仿宋" w:hint="eastAsia"/>
          <w:b/>
          <w:color w:val="000000"/>
          <w:kern w:val="0"/>
          <w:sz w:val="22"/>
          <w:szCs w:val="22"/>
        </w:rPr>
        <w:t>产品介绍及</w:t>
      </w:r>
      <w:r>
        <w:rPr>
          <w:rFonts w:ascii="彩虹粗仿宋" w:eastAsia="彩虹粗仿宋" w:hAnsi="彩虹粗仿宋" w:cs="彩虹粗仿宋" w:hint="eastAsia"/>
          <w:b/>
          <w:color w:val="000000"/>
          <w:kern w:val="0"/>
          <w:sz w:val="22"/>
          <w:szCs w:val="22"/>
        </w:rPr>
        <w:t>交易</w:t>
      </w:r>
      <w:r w:rsidRPr="00BC732C">
        <w:rPr>
          <w:rFonts w:ascii="彩虹粗仿宋" w:eastAsia="彩虹粗仿宋" w:hAnsi="彩虹粗仿宋" w:cs="彩虹粗仿宋" w:hint="eastAsia"/>
          <w:b/>
          <w:color w:val="000000"/>
          <w:kern w:val="0"/>
          <w:sz w:val="22"/>
          <w:szCs w:val="22"/>
        </w:rPr>
        <w:t>规则”）的全部内容，</w:t>
      </w:r>
      <w:r>
        <w:rPr>
          <w:rFonts w:ascii="彩虹粗仿宋" w:eastAsia="彩虹粗仿宋" w:hAnsi="彩虹粗仿宋" w:cs="彩虹粗仿宋" w:hint="eastAsia"/>
          <w:b/>
          <w:color w:val="000000"/>
          <w:kern w:val="0"/>
          <w:sz w:val="22"/>
          <w:szCs w:val="22"/>
        </w:rPr>
        <w:t>愿意</w:t>
      </w:r>
      <w:r w:rsidRPr="00BC732C">
        <w:rPr>
          <w:rFonts w:ascii="彩虹粗仿宋" w:eastAsia="彩虹粗仿宋" w:hAnsi="彩虹粗仿宋" w:cs="彩虹粗仿宋" w:hint="eastAsia"/>
          <w:b/>
          <w:color w:val="000000"/>
          <w:kern w:val="0"/>
          <w:sz w:val="22"/>
          <w:szCs w:val="22"/>
        </w:rPr>
        <w:t>且有能力承担本业务上述相关风险。</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4.</w:t>
      </w:r>
      <w:r>
        <w:rPr>
          <w:rFonts w:ascii="彩虹粗仿宋" w:eastAsia="彩虹粗仿宋" w:hAnsi="彩虹粗仿宋" w:cs="彩虹粗仿宋" w:hint="eastAsia"/>
          <w:color w:val="000000"/>
          <w:kern w:val="0"/>
          <w:sz w:val="22"/>
          <w:szCs w:val="22"/>
        </w:rPr>
        <w:t>甲方有权制定并修改《</w:t>
      </w:r>
      <w:r w:rsidR="008D11A9">
        <w:rPr>
          <w:rFonts w:ascii="彩虹粗仿宋" w:eastAsia="彩虹粗仿宋" w:hAnsi="彩虹粗仿宋" w:cs="彩虹粗仿宋" w:hint="eastAsia"/>
          <w:color w:val="000000"/>
          <w:kern w:val="0"/>
          <w:sz w:val="22"/>
          <w:szCs w:val="22"/>
        </w:rPr>
        <w:t>产品介绍及交易规则</w:t>
      </w:r>
      <w:r>
        <w:rPr>
          <w:rFonts w:ascii="彩虹粗仿宋" w:eastAsia="彩虹粗仿宋" w:hAnsi="彩虹粗仿宋" w:cs="彩虹粗仿宋" w:hint="eastAsia"/>
          <w:color w:val="000000"/>
          <w:kern w:val="0"/>
          <w:sz w:val="22"/>
          <w:szCs w:val="22"/>
        </w:rPr>
        <w:t>》等规定，甲方对《</w:t>
      </w:r>
      <w:r w:rsidR="008D11A9">
        <w:rPr>
          <w:rFonts w:ascii="彩虹粗仿宋" w:eastAsia="彩虹粗仿宋" w:hAnsi="彩虹粗仿宋" w:cs="彩虹粗仿宋" w:hint="eastAsia"/>
          <w:color w:val="000000"/>
          <w:kern w:val="0"/>
          <w:sz w:val="22"/>
          <w:szCs w:val="22"/>
        </w:rPr>
        <w:t>产品介绍及交易规则</w:t>
      </w:r>
      <w:r>
        <w:rPr>
          <w:rFonts w:ascii="彩虹粗仿宋" w:eastAsia="彩虹粗仿宋" w:hAnsi="彩虹粗仿宋" w:cs="彩虹粗仿宋" w:hint="eastAsia"/>
          <w:color w:val="000000"/>
          <w:kern w:val="0"/>
          <w:sz w:val="22"/>
          <w:szCs w:val="22"/>
        </w:rPr>
        <w:t>》等规定所做的任何修改，将提前通过甲方官方网站等渠道公告，公告内容自施行之日起构成对甲方与乙方间本协议、《</w:t>
      </w:r>
      <w:r w:rsidR="008D11A9">
        <w:rPr>
          <w:rFonts w:ascii="彩虹粗仿宋" w:eastAsia="彩虹粗仿宋" w:hAnsi="彩虹粗仿宋" w:cs="彩虹粗仿宋" w:hint="eastAsia"/>
          <w:color w:val="000000"/>
          <w:kern w:val="0"/>
          <w:sz w:val="22"/>
          <w:szCs w:val="22"/>
        </w:rPr>
        <w:t>产品介绍及交易规则</w:t>
      </w:r>
      <w:r w:rsidRPr="00EB34A3">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等规定</w:t>
      </w:r>
      <w:r w:rsidRPr="00EB34A3">
        <w:rPr>
          <w:rFonts w:ascii="彩虹粗仿宋" w:eastAsia="彩虹粗仿宋" w:hAnsi="彩虹粗仿宋" w:cs="彩虹粗仿宋" w:hint="eastAsia"/>
          <w:color w:val="000000"/>
          <w:kern w:val="0"/>
          <w:sz w:val="22"/>
          <w:szCs w:val="22"/>
        </w:rPr>
        <w:t>的有效修改和补充。如果乙方不同意接受甲方的调整内容，乙方有权向甲方申请终止本业务服务。</w:t>
      </w:r>
      <w:r>
        <w:rPr>
          <w:rFonts w:ascii="彩虹粗仿宋" w:eastAsia="彩虹粗仿宋" w:hAnsi="彩虹粗仿宋" w:cs="彩虹粗仿宋" w:hint="eastAsia"/>
          <w:color w:val="000000"/>
          <w:kern w:val="0"/>
          <w:sz w:val="22"/>
          <w:szCs w:val="22"/>
        </w:rPr>
        <w:t>公告内容施行之日前，</w:t>
      </w:r>
      <w:r w:rsidRPr="00EB34A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未</w:t>
      </w:r>
      <w:r w:rsidRPr="00EB34A3">
        <w:rPr>
          <w:rFonts w:ascii="彩虹粗仿宋" w:eastAsia="彩虹粗仿宋" w:hAnsi="彩虹粗仿宋" w:cs="彩虹粗仿宋" w:hint="eastAsia"/>
          <w:color w:val="000000"/>
          <w:kern w:val="0"/>
          <w:sz w:val="22"/>
          <w:szCs w:val="22"/>
        </w:rPr>
        <w:t>申请终止</w:t>
      </w:r>
      <w:r>
        <w:rPr>
          <w:rFonts w:ascii="彩虹粗仿宋" w:eastAsia="彩虹粗仿宋" w:hAnsi="彩虹粗仿宋" w:cs="彩虹粗仿宋" w:hint="eastAsia"/>
          <w:color w:val="000000"/>
          <w:kern w:val="0"/>
          <w:sz w:val="22"/>
          <w:szCs w:val="22"/>
        </w:rPr>
        <w:t>本业务</w:t>
      </w:r>
      <w:r w:rsidRPr="00EB34A3">
        <w:rPr>
          <w:rFonts w:ascii="彩虹粗仿宋" w:eastAsia="彩虹粗仿宋" w:hAnsi="彩虹粗仿宋" w:cs="彩虹粗仿宋" w:hint="eastAsia"/>
          <w:color w:val="000000"/>
          <w:kern w:val="0"/>
          <w:sz w:val="22"/>
          <w:szCs w:val="22"/>
        </w:rPr>
        <w:t>服务，</w:t>
      </w:r>
      <w:r>
        <w:rPr>
          <w:rFonts w:ascii="彩虹粗仿宋" w:eastAsia="彩虹粗仿宋" w:hAnsi="彩虹粗仿宋" w:cs="彩虹粗仿宋" w:hint="eastAsia"/>
          <w:color w:val="000000"/>
          <w:kern w:val="0"/>
          <w:sz w:val="22"/>
          <w:szCs w:val="22"/>
        </w:rPr>
        <w:t>或在公告内容施行之日起继续使用</w:t>
      </w:r>
      <w:r w:rsidRPr="00EB34A3">
        <w:rPr>
          <w:rFonts w:ascii="彩虹粗仿宋" w:eastAsia="彩虹粗仿宋" w:hAnsi="彩虹粗仿宋" w:cs="彩虹粗仿宋" w:hint="eastAsia"/>
          <w:color w:val="000000"/>
          <w:kern w:val="0"/>
          <w:sz w:val="22"/>
          <w:szCs w:val="22"/>
        </w:rPr>
        <w:t>本业务服务的，视为乙方接受甲方对</w:t>
      </w:r>
      <w:r>
        <w:rPr>
          <w:rFonts w:ascii="彩虹粗仿宋" w:eastAsia="彩虹粗仿宋" w:hAnsi="彩虹粗仿宋" w:cs="彩虹粗仿宋" w:hint="eastAsia"/>
          <w:color w:val="000000"/>
          <w:kern w:val="0"/>
          <w:sz w:val="22"/>
          <w:szCs w:val="22"/>
        </w:rPr>
        <w:t>《</w:t>
      </w:r>
      <w:r w:rsidR="008D11A9">
        <w:rPr>
          <w:rFonts w:ascii="彩虹粗仿宋" w:eastAsia="彩虹粗仿宋" w:hAnsi="彩虹粗仿宋" w:cs="彩虹粗仿宋" w:hint="eastAsia"/>
          <w:color w:val="000000"/>
          <w:kern w:val="0"/>
          <w:sz w:val="22"/>
          <w:szCs w:val="22"/>
        </w:rPr>
        <w:t>产品介绍及交易规则</w:t>
      </w:r>
      <w:r>
        <w:rPr>
          <w:rFonts w:ascii="彩虹粗仿宋" w:eastAsia="彩虹粗仿宋" w:hAnsi="彩虹粗仿宋" w:cs="彩虹粗仿宋" w:hint="eastAsia"/>
          <w:color w:val="000000"/>
          <w:kern w:val="0"/>
          <w:sz w:val="22"/>
          <w:szCs w:val="22"/>
        </w:rPr>
        <w:t>》等规定</w:t>
      </w:r>
      <w:r w:rsidRPr="00EB34A3">
        <w:rPr>
          <w:rFonts w:ascii="彩虹粗仿宋" w:eastAsia="彩虹粗仿宋" w:hAnsi="彩虹粗仿宋" w:cs="彩虹粗仿宋" w:hint="eastAsia"/>
          <w:color w:val="000000"/>
          <w:kern w:val="0"/>
          <w:sz w:val="22"/>
          <w:szCs w:val="22"/>
        </w:rPr>
        <w:t>的相关调整。</w:t>
      </w:r>
    </w:p>
    <w:p w:rsidR="00B756DA"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5</w:t>
      </w:r>
      <w:r>
        <w:rPr>
          <w:rFonts w:ascii="彩虹粗仿宋" w:eastAsia="彩虹粗仿宋" w:hAnsi="彩虹粗仿宋" w:cs="彩虹粗仿宋" w:hint="eastAsia"/>
          <w:color w:val="000000"/>
          <w:kern w:val="0"/>
          <w:sz w:val="22"/>
          <w:szCs w:val="22"/>
        </w:rPr>
        <w:t>.乙方通过甲方电子渠道办理本业务，须同时遵守甲方电子渠道</w:t>
      </w:r>
      <w:r w:rsidRPr="007E4E44">
        <w:rPr>
          <w:rFonts w:ascii="彩虹粗仿宋" w:eastAsia="彩虹粗仿宋" w:hAnsi="彩虹粗仿宋" w:cs="彩虹粗仿宋" w:hint="eastAsia"/>
          <w:color w:val="000000"/>
          <w:kern w:val="0"/>
          <w:sz w:val="22"/>
          <w:szCs w:val="22"/>
        </w:rPr>
        <w:t>的</w:t>
      </w:r>
      <w:r>
        <w:rPr>
          <w:rFonts w:ascii="彩虹粗仿宋" w:eastAsia="彩虹粗仿宋" w:hAnsi="彩虹粗仿宋" w:cs="彩虹粗仿宋" w:hint="eastAsia"/>
          <w:color w:val="000000"/>
          <w:kern w:val="0"/>
          <w:sz w:val="22"/>
          <w:szCs w:val="22"/>
        </w:rPr>
        <w:t>相关规定。在甲方营业网点办理本业务，须同时遵守甲方营业网点具体办理规定。</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6. 甲方对乙方的个人信息及账户交易信息负有保密义务，法律、法规另有规定的除外。</w:t>
      </w:r>
    </w:p>
    <w:p w:rsidR="00B756DA" w:rsidRPr="00644EE2"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7</w:t>
      </w:r>
      <w:r w:rsidRPr="00644EE2">
        <w:rPr>
          <w:rFonts w:ascii="彩虹粗仿宋" w:eastAsia="彩虹粗仿宋" w:hAnsi="彩虹粗仿宋" w:cs="彩虹粗仿宋"/>
          <w:color w:val="000000"/>
          <w:kern w:val="0"/>
          <w:sz w:val="22"/>
          <w:szCs w:val="22"/>
        </w:rPr>
        <w:t>.</w:t>
      </w:r>
      <w:r w:rsidRPr="00644EE2">
        <w:rPr>
          <w:rFonts w:ascii="彩虹粗仿宋" w:eastAsia="彩虹粗仿宋" w:hAnsi="彩虹粗仿宋" w:cs="彩虹粗仿宋" w:hint="eastAsia"/>
          <w:color w:val="000000"/>
          <w:kern w:val="0"/>
          <w:sz w:val="22"/>
          <w:szCs w:val="22"/>
        </w:rPr>
        <w:t>乙</w:t>
      </w:r>
      <w:r w:rsidRPr="00644EE2">
        <w:rPr>
          <w:rFonts w:ascii="彩虹粗仿宋" w:eastAsia="彩虹粗仿宋" w:hAnsi="彩虹粗仿宋" w:cs="彩虹粗仿宋"/>
          <w:color w:val="000000"/>
          <w:kern w:val="0"/>
          <w:sz w:val="22"/>
          <w:szCs w:val="22"/>
        </w:rPr>
        <w:t>方不得诋毁、损害</w:t>
      </w:r>
      <w:r w:rsidRPr="00644EE2">
        <w:rPr>
          <w:rFonts w:ascii="彩虹粗仿宋" w:eastAsia="彩虹粗仿宋" w:hAnsi="彩虹粗仿宋" w:cs="彩虹粗仿宋" w:hint="eastAsia"/>
          <w:color w:val="000000"/>
          <w:kern w:val="0"/>
          <w:sz w:val="22"/>
          <w:szCs w:val="22"/>
        </w:rPr>
        <w:t>甲</w:t>
      </w:r>
      <w:r w:rsidRPr="00644EE2">
        <w:rPr>
          <w:rFonts w:ascii="彩虹粗仿宋" w:eastAsia="彩虹粗仿宋" w:hAnsi="彩虹粗仿宋" w:cs="彩虹粗仿宋"/>
          <w:color w:val="000000"/>
          <w:kern w:val="0"/>
          <w:sz w:val="22"/>
          <w:szCs w:val="22"/>
        </w:rPr>
        <w:t>方声誉，不得攻击交易系统或与</w:t>
      </w:r>
      <w:r>
        <w:rPr>
          <w:rFonts w:ascii="彩虹粗仿宋" w:eastAsia="彩虹粗仿宋" w:hAnsi="彩虹粗仿宋" w:cs="彩虹粗仿宋" w:hint="eastAsia"/>
          <w:color w:val="000000"/>
          <w:kern w:val="0"/>
          <w:sz w:val="22"/>
          <w:szCs w:val="22"/>
        </w:rPr>
        <w:t>本业务</w:t>
      </w:r>
      <w:r w:rsidRPr="00644EE2">
        <w:rPr>
          <w:rFonts w:ascii="彩虹粗仿宋" w:eastAsia="彩虹粗仿宋" w:hAnsi="彩虹粗仿宋" w:cs="彩虹粗仿宋"/>
          <w:color w:val="000000"/>
          <w:kern w:val="0"/>
          <w:sz w:val="22"/>
          <w:szCs w:val="22"/>
        </w:rPr>
        <w:t>相关的其他系统。</w:t>
      </w:r>
    </w:p>
    <w:p w:rsidR="00B756DA" w:rsidRPr="00B80D7D" w:rsidRDefault="00B756DA" w:rsidP="00B756DA">
      <w:pPr>
        <w:widowControl/>
        <w:spacing w:beforeLines="50" w:before="156" w:line="240" w:lineRule="atLeast"/>
        <w:rPr>
          <w:b/>
          <w:color w:val="000000"/>
          <w:szCs w:val="21"/>
        </w:rPr>
      </w:pPr>
      <w:r w:rsidRPr="00B80D7D">
        <w:rPr>
          <w:rFonts w:ascii="彩虹粗仿宋" w:eastAsia="彩虹粗仿宋" w:hAnsi="彩虹粗仿宋" w:cs="彩虹粗仿宋" w:hint="eastAsia"/>
          <w:b/>
          <w:color w:val="000000"/>
          <w:kern w:val="0"/>
          <w:sz w:val="22"/>
          <w:szCs w:val="22"/>
        </w:rPr>
        <w:t>二</w:t>
      </w:r>
      <w:r w:rsidRPr="00B80D7D">
        <w:rPr>
          <w:rFonts w:ascii="彩虹粗仿宋" w:eastAsia="彩虹粗仿宋" w:hAnsi="彩虹粗仿宋" w:cs="彩虹粗仿宋"/>
          <w:b/>
          <w:color w:val="000000"/>
          <w:kern w:val="0"/>
          <w:sz w:val="22"/>
          <w:szCs w:val="22"/>
        </w:rPr>
        <w:t>、签约开户</w:t>
      </w:r>
      <w:r w:rsidRPr="00B80D7D">
        <w:rPr>
          <w:rFonts w:ascii="彩虹粗仿宋" w:eastAsia="彩虹粗仿宋" w:hAnsi="彩虹粗仿宋" w:cs="彩虹粗仿宋" w:hint="eastAsia"/>
          <w:b/>
          <w:color w:val="000000"/>
          <w:kern w:val="0"/>
          <w:sz w:val="22"/>
          <w:szCs w:val="22"/>
        </w:rPr>
        <w:t>与办理</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8</w:t>
      </w:r>
      <w:r>
        <w:rPr>
          <w:rFonts w:ascii="彩虹粗仿宋" w:eastAsia="彩虹粗仿宋" w:hAnsi="彩虹粗仿宋" w:cs="彩虹粗仿宋" w:hint="eastAsia"/>
          <w:color w:val="000000"/>
          <w:kern w:val="0"/>
          <w:sz w:val="22"/>
          <w:szCs w:val="22"/>
        </w:rPr>
        <w:t>.</w:t>
      </w:r>
      <w:r w:rsidRPr="00DE3CE5">
        <w:rPr>
          <w:rFonts w:hint="eastAsia"/>
        </w:rPr>
        <w:t xml:space="preserve"> </w:t>
      </w:r>
      <w:r>
        <w:rPr>
          <w:rFonts w:ascii="彩虹粗仿宋" w:eastAsia="彩虹粗仿宋" w:hAnsi="彩虹粗仿宋" w:cs="彩虹粗仿宋" w:hint="eastAsia"/>
          <w:color w:val="000000"/>
          <w:kern w:val="0"/>
          <w:sz w:val="22"/>
          <w:szCs w:val="22"/>
        </w:rPr>
        <w:t>乙方开办</w:t>
      </w:r>
      <w:r w:rsidRPr="00DE3CE5">
        <w:rPr>
          <w:rFonts w:ascii="彩虹粗仿宋" w:eastAsia="彩虹粗仿宋" w:hAnsi="彩虹粗仿宋" w:cs="彩虹粗仿宋" w:hint="eastAsia"/>
          <w:color w:val="000000"/>
          <w:kern w:val="0"/>
          <w:sz w:val="22"/>
          <w:szCs w:val="22"/>
        </w:rPr>
        <w:t>本业务之前须先办理签约开户。在办理签约时根据甲方</w:t>
      </w:r>
      <w:r>
        <w:rPr>
          <w:rFonts w:ascii="彩虹粗仿宋" w:eastAsia="彩虹粗仿宋" w:hAnsi="彩虹粗仿宋" w:cs="彩虹粗仿宋" w:hint="eastAsia"/>
          <w:color w:val="000000"/>
          <w:kern w:val="0"/>
          <w:sz w:val="22"/>
          <w:szCs w:val="22"/>
        </w:rPr>
        <w:t>要求的流程和手续</w:t>
      </w:r>
      <w:r w:rsidRPr="00DE3CE5">
        <w:rPr>
          <w:rFonts w:ascii="彩虹粗仿宋" w:eastAsia="彩虹粗仿宋" w:hAnsi="彩虹粗仿宋" w:cs="彩虹粗仿宋" w:hint="eastAsia"/>
          <w:color w:val="000000"/>
          <w:kern w:val="0"/>
          <w:sz w:val="22"/>
          <w:szCs w:val="22"/>
        </w:rPr>
        <w:t>，提供本人</w:t>
      </w:r>
      <w:r>
        <w:rPr>
          <w:rFonts w:ascii="彩虹粗仿宋" w:eastAsia="彩虹粗仿宋" w:hAnsi="彩虹粗仿宋" w:cs="彩虹粗仿宋" w:hint="eastAsia"/>
          <w:color w:val="000000"/>
          <w:kern w:val="0"/>
          <w:sz w:val="22"/>
          <w:szCs w:val="22"/>
        </w:rPr>
        <w:t>合法、</w:t>
      </w:r>
      <w:r w:rsidRPr="00DE3CE5">
        <w:rPr>
          <w:rFonts w:ascii="彩虹粗仿宋" w:eastAsia="彩虹粗仿宋" w:hAnsi="彩虹粗仿宋" w:cs="彩虹粗仿宋" w:hint="eastAsia"/>
          <w:color w:val="000000"/>
          <w:kern w:val="0"/>
          <w:sz w:val="22"/>
          <w:szCs w:val="22"/>
        </w:rPr>
        <w:t>真实、</w:t>
      </w:r>
      <w:r>
        <w:rPr>
          <w:rFonts w:ascii="彩虹粗仿宋" w:eastAsia="彩虹粗仿宋" w:hAnsi="彩虹粗仿宋" w:cs="彩虹粗仿宋" w:hint="eastAsia"/>
          <w:color w:val="000000"/>
          <w:kern w:val="0"/>
          <w:sz w:val="22"/>
          <w:szCs w:val="22"/>
        </w:rPr>
        <w:t>完整、有效的身份证件，凭借本人借记卡或其他甲方认可的交易介质，通过甲方手机银行、网上银行或其他甲方认可的渠道办理。</w:t>
      </w:r>
      <w:r w:rsidRPr="00DE3CE5">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办理本业务应接受甲方的风险承受能力评估和产品适合度评估。</w:t>
      </w:r>
      <w:r w:rsidRPr="00DE3CE5">
        <w:rPr>
          <w:rFonts w:ascii="彩虹粗仿宋" w:eastAsia="彩虹粗仿宋" w:hAnsi="彩虹粗仿宋" w:cs="彩虹粗仿宋" w:hint="eastAsia"/>
          <w:color w:val="000000"/>
          <w:kern w:val="0"/>
          <w:sz w:val="22"/>
          <w:szCs w:val="22"/>
        </w:rPr>
        <w:t>甲方有权</w:t>
      </w:r>
      <w:r>
        <w:rPr>
          <w:rFonts w:ascii="彩虹粗仿宋" w:eastAsia="彩虹粗仿宋" w:hAnsi="彩虹粗仿宋" w:cs="彩虹粗仿宋" w:hint="eastAsia"/>
          <w:color w:val="000000"/>
          <w:kern w:val="0"/>
          <w:sz w:val="22"/>
          <w:szCs w:val="22"/>
        </w:rPr>
        <w:t>根据乙方的资格条件及评估结果，决定是否受理乙方的业务办理申请。</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lastRenderedPageBreak/>
        <w:t>9</w:t>
      </w:r>
      <w:r>
        <w:rPr>
          <w:rFonts w:ascii="彩虹粗仿宋" w:eastAsia="彩虹粗仿宋" w:hAnsi="彩虹粗仿宋" w:cs="彩虹粗仿宋" w:hint="eastAsia"/>
          <w:color w:val="000000"/>
          <w:kern w:val="0"/>
          <w:sz w:val="22"/>
          <w:szCs w:val="22"/>
        </w:rPr>
        <w:t>.</w:t>
      </w:r>
      <w:r w:rsidRPr="00435C7D">
        <w:rPr>
          <w:rFonts w:ascii="彩虹粗仿宋" w:eastAsia="彩虹粗仿宋" w:hAnsi="彩虹粗仿宋" w:cs="彩虹粗仿宋"/>
          <w:color w:val="000000"/>
          <w:kern w:val="0"/>
          <w:sz w:val="22"/>
          <w:szCs w:val="22"/>
        </w:rPr>
        <w:t xml:space="preserve"> </w:t>
      </w:r>
      <w:r>
        <w:rPr>
          <w:rFonts w:ascii="彩虹粗仿宋" w:eastAsia="彩虹粗仿宋" w:hAnsi="彩虹粗仿宋" w:cs="彩虹粗仿宋"/>
          <w:color w:val="000000"/>
          <w:kern w:val="0"/>
          <w:sz w:val="22"/>
          <w:szCs w:val="22"/>
        </w:rPr>
        <w:t>乙方保证在办理签约开户时所提供的资料真实、</w:t>
      </w:r>
      <w:r>
        <w:rPr>
          <w:rFonts w:ascii="彩虹粗仿宋" w:eastAsia="彩虹粗仿宋" w:hAnsi="彩虹粗仿宋" w:cs="彩虹粗仿宋" w:hint="eastAsia"/>
          <w:color w:val="000000"/>
          <w:kern w:val="0"/>
          <w:sz w:val="22"/>
          <w:szCs w:val="22"/>
        </w:rPr>
        <w:t>准确</w:t>
      </w:r>
      <w:r>
        <w:rPr>
          <w:rFonts w:ascii="彩虹粗仿宋" w:eastAsia="彩虹粗仿宋" w:hAnsi="彩虹粗仿宋" w:cs="彩虹粗仿宋"/>
          <w:color w:val="000000"/>
          <w:kern w:val="0"/>
          <w:sz w:val="22"/>
          <w:szCs w:val="22"/>
        </w:rPr>
        <w:t>、完整、有效，同时保证当上述资料发生变化时，及时通过甲方</w:t>
      </w:r>
      <w:r w:rsidRPr="005335B9">
        <w:rPr>
          <w:rFonts w:ascii="彩虹粗仿宋" w:eastAsia="彩虹粗仿宋" w:hAnsi="彩虹粗仿宋" w:cs="彩虹粗仿宋"/>
          <w:color w:val="000000"/>
          <w:kern w:val="0"/>
          <w:sz w:val="22"/>
          <w:szCs w:val="22"/>
        </w:rPr>
        <w:t>指定营业机构、</w:t>
      </w:r>
      <w:r>
        <w:rPr>
          <w:rFonts w:ascii="彩虹粗仿宋" w:eastAsia="彩虹粗仿宋" w:hAnsi="彩虹粗仿宋" w:cs="彩虹粗仿宋"/>
          <w:color w:val="000000"/>
          <w:kern w:val="0"/>
          <w:sz w:val="22"/>
          <w:szCs w:val="22"/>
        </w:rPr>
        <w:t>电子渠道进行变更。因</w:t>
      </w:r>
      <w:r>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提供资料不真实、不准确、不完整或未及时更新等因素而引发的风险和责任由</w:t>
      </w:r>
      <w:r>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自行承担。</w:t>
      </w:r>
    </w:p>
    <w:p w:rsidR="00B756DA" w:rsidRPr="00B80D7D" w:rsidRDefault="00B756DA" w:rsidP="00B756DA">
      <w:pPr>
        <w:widowControl/>
        <w:spacing w:beforeLines="50" w:before="156" w:line="240" w:lineRule="atLeast"/>
        <w:rPr>
          <w:rFonts w:ascii="彩虹粗仿宋" w:eastAsia="彩虹粗仿宋" w:hAnsi="彩虹粗仿宋" w:cs="彩虹粗仿宋"/>
          <w:b/>
          <w:color w:val="000000"/>
          <w:kern w:val="0"/>
          <w:sz w:val="22"/>
          <w:szCs w:val="22"/>
        </w:rPr>
      </w:pPr>
      <w:r w:rsidRPr="00B80D7D">
        <w:rPr>
          <w:rFonts w:ascii="彩虹粗仿宋" w:eastAsia="彩虹粗仿宋" w:hAnsi="彩虹粗仿宋" w:cs="彩虹粗仿宋" w:hint="eastAsia"/>
          <w:b/>
          <w:color w:val="000000"/>
          <w:kern w:val="0"/>
          <w:sz w:val="22"/>
          <w:szCs w:val="22"/>
        </w:rPr>
        <w:t>三</w:t>
      </w:r>
      <w:r w:rsidRPr="00B80D7D">
        <w:rPr>
          <w:rFonts w:ascii="彩虹粗仿宋" w:eastAsia="彩虹粗仿宋" w:hAnsi="彩虹粗仿宋" w:cs="彩虹粗仿宋"/>
          <w:b/>
          <w:color w:val="000000"/>
          <w:kern w:val="0"/>
          <w:sz w:val="22"/>
          <w:szCs w:val="22"/>
        </w:rPr>
        <w:t>、</w:t>
      </w:r>
      <w:r w:rsidRPr="00B80D7D">
        <w:rPr>
          <w:rFonts w:ascii="彩虹粗仿宋" w:eastAsia="彩虹粗仿宋" w:hAnsi="彩虹粗仿宋" w:cs="彩虹粗仿宋" w:hint="eastAsia"/>
          <w:b/>
          <w:color w:val="000000"/>
          <w:kern w:val="0"/>
          <w:sz w:val="22"/>
          <w:szCs w:val="22"/>
        </w:rPr>
        <w:t>交易</w:t>
      </w:r>
      <w:r w:rsidRPr="00B80D7D">
        <w:rPr>
          <w:rFonts w:ascii="彩虹粗仿宋" w:eastAsia="彩虹粗仿宋" w:hAnsi="彩虹粗仿宋" w:cs="彩虹粗仿宋"/>
          <w:b/>
          <w:color w:val="000000"/>
          <w:kern w:val="0"/>
          <w:sz w:val="22"/>
          <w:szCs w:val="22"/>
        </w:rPr>
        <w:t>渠道</w:t>
      </w:r>
      <w:r w:rsidRPr="00B80D7D">
        <w:rPr>
          <w:rFonts w:ascii="彩虹粗仿宋" w:eastAsia="彩虹粗仿宋" w:hAnsi="彩虹粗仿宋" w:cs="彩虹粗仿宋" w:hint="eastAsia"/>
          <w:b/>
          <w:color w:val="000000"/>
          <w:kern w:val="0"/>
          <w:sz w:val="22"/>
          <w:szCs w:val="22"/>
        </w:rPr>
        <w:t>与</w:t>
      </w:r>
      <w:r w:rsidRPr="00B80D7D">
        <w:rPr>
          <w:rFonts w:ascii="彩虹粗仿宋" w:eastAsia="彩虹粗仿宋" w:hAnsi="彩虹粗仿宋" w:cs="彩虹粗仿宋"/>
          <w:b/>
          <w:color w:val="000000"/>
          <w:kern w:val="0"/>
          <w:sz w:val="22"/>
          <w:szCs w:val="22"/>
        </w:rPr>
        <w:t>介质</w:t>
      </w:r>
    </w:p>
    <w:p w:rsidR="00B756DA"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10</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签约开户成功后，乙方须通过甲方提供的手机银行、网上银行</w:t>
      </w:r>
      <w:r>
        <w:rPr>
          <w:rFonts w:ascii="彩虹粗仿宋" w:eastAsia="彩虹粗仿宋" w:hAnsi="彩虹粗仿宋" w:cs="彩虹粗仿宋" w:hint="eastAsia"/>
          <w:color w:val="000000"/>
          <w:kern w:val="0"/>
          <w:sz w:val="22"/>
          <w:szCs w:val="22"/>
        </w:rPr>
        <w:t>或甲方认可的其它有效</w:t>
      </w:r>
      <w:r>
        <w:rPr>
          <w:rFonts w:ascii="彩虹粗仿宋" w:eastAsia="彩虹粗仿宋" w:hAnsi="彩虹粗仿宋" w:cs="彩虹粗仿宋"/>
          <w:color w:val="000000"/>
          <w:kern w:val="0"/>
          <w:sz w:val="22"/>
          <w:szCs w:val="22"/>
        </w:rPr>
        <w:t>渠道进行交易。</w:t>
      </w:r>
      <w:r>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须遵守甲方电子交易方式的操作规则和密码</w:t>
      </w:r>
      <w:r>
        <w:rPr>
          <w:rFonts w:ascii="彩虹粗仿宋" w:eastAsia="彩虹粗仿宋" w:hAnsi="彩虹粗仿宋" w:cs="彩虹粗仿宋" w:hint="eastAsia"/>
          <w:color w:val="000000"/>
          <w:kern w:val="0"/>
          <w:sz w:val="22"/>
          <w:szCs w:val="22"/>
        </w:rPr>
        <w:t>等身份认证信息的</w:t>
      </w:r>
      <w:r>
        <w:rPr>
          <w:rFonts w:ascii="彩虹粗仿宋" w:eastAsia="彩虹粗仿宋" w:hAnsi="彩虹粗仿宋" w:cs="彩虹粗仿宋"/>
          <w:color w:val="000000"/>
          <w:kern w:val="0"/>
          <w:sz w:val="22"/>
          <w:szCs w:val="22"/>
        </w:rPr>
        <w:t>使用规则，因乙方操作错误造成的后果</w:t>
      </w:r>
      <w:r>
        <w:rPr>
          <w:rFonts w:ascii="彩虹粗仿宋" w:eastAsia="彩虹粗仿宋" w:hAnsi="彩虹粗仿宋" w:cs="彩虹粗仿宋" w:hint="eastAsia"/>
          <w:color w:val="000000"/>
          <w:kern w:val="0"/>
          <w:sz w:val="22"/>
          <w:szCs w:val="22"/>
        </w:rPr>
        <w:t>由</w:t>
      </w:r>
      <w:r>
        <w:rPr>
          <w:rFonts w:ascii="彩虹粗仿宋" w:eastAsia="彩虹粗仿宋" w:hAnsi="彩虹粗仿宋" w:cs="彩虹粗仿宋"/>
          <w:color w:val="000000"/>
          <w:kern w:val="0"/>
          <w:sz w:val="22"/>
          <w:szCs w:val="22"/>
        </w:rPr>
        <w:t>乙方自行承担。</w:t>
      </w:r>
    </w:p>
    <w:p w:rsidR="00B756DA"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11</w:t>
      </w:r>
      <w:r>
        <w:rPr>
          <w:rFonts w:ascii="彩虹粗仿宋" w:eastAsia="彩虹粗仿宋" w:hAnsi="彩虹粗仿宋" w:cs="彩虹粗仿宋" w:hint="eastAsia"/>
          <w:color w:val="000000"/>
          <w:kern w:val="0"/>
          <w:sz w:val="22"/>
          <w:szCs w:val="22"/>
        </w:rPr>
        <w:t xml:space="preserve">. </w:t>
      </w:r>
      <w:r>
        <w:rPr>
          <w:rFonts w:ascii="彩虹粗仿宋" w:eastAsia="彩虹粗仿宋" w:hAnsi="彩虹粗仿宋" w:cs="彩虹粗仿宋"/>
          <w:color w:val="000000"/>
          <w:kern w:val="0"/>
          <w:sz w:val="22"/>
          <w:szCs w:val="22"/>
        </w:rPr>
        <w:t>乙方应妥善保管本业务有关的银行账号</w:t>
      </w:r>
      <w:r>
        <w:rPr>
          <w:rFonts w:ascii="彩虹粗仿宋" w:eastAsia="彩虹粗仿宋" w:hAnsi="彩虹粗仿宋" w:cs="彩虹粗仿宋" w:hint="eastAsia"/>
          <w:color w:val="000000"/>
          <w:kern w:val="0"/>
          <w:sz w:val="22"/>
          <w:szCs w:val="22"/>
        </w:rPr>
        <w:t>、卡号、</w:t>
      </w:r>
      <w:r>
        <w:rPr>
          <w:rFonts w:ascii="彩虹粗仿宋" w:eastAsia="彩虹粗仿宋" w:hAnsi="彩虹粗仿宋" w:cs="彩虹粗仿宋"/>
          <w:color w:val="000000"/>
          <w:kern w:val="0"/>
          <w:sz w:val="22"/>
          <w:szCs w:val="22"/>
        </w:rPr>
        <w:t>密码</w:t>
      </w:r>
      <w:r>
        <w:rPr>
          <w:rFonts w:ascii="彩虹粗仿宋" w:eastAsia="彩虹粗仿宋" w:hAnsi="彩虹粗仿宋" w:cs="彩虹粗仿宋" w:hint="eastAsia"/>
          <w:color w:val="000000"/>
          <w:kern w:val="0"/>
          <w:sz w:val="22"/>
          <w:szCs w:val="22"/>
        </w:rPr>
        <w:t>、生物特征等身份识别信息和身份认证信息</w:t>
      </w:r>
      <w:r>
        <w:rPr>
          <w:rFonts w:ascii="彩虹粗仿宋" w:eastAsia="彩虹粗仿宋" w:hAnsi="彩虹粗仿宋" w:cs="彩虹粗仿宋"/>
          <w:color w:val="000000"/>
          <w:kern w:val="0"/>
          <w:sz w:val="22"/>
          <w:szCs w:val="22"/>
        </w:rPr>
        <w:t>，凡使用</w:t>
      </w:r>
      <w:r>
        <w:rPr>
          <w:rFonts w:ascii="彩虹粗仿宋" w:eastAsia="彩虹粗仿宋" w:hAnsi="彩虹粗仿宋" w:cs="彩虹粗仿宋" w:hint="eastAsia"/>
          <w:color w:val="000000"/>
          <w:kern w:val="0"/>
          <w:sz w:val="22"/>
          <w:szCs w:val="22"/>
        </w:rPr>
        <w:t>在甲方设定的身份识别信息并通过身份认证</w:t>
      </w:r>
      <w:r>
        <w:rPr>
          <w:rFonts w:ascii="彩虹粗仿宋" w:eastAsia="彩虹粗仿宋" w:hAnsi="彩虹粗仿宋" w:cs="彩虹粗仿宋"/>
          <w:color w:val="000000"/>
          <w:kern w:val="0"/>
          <w:sz w:val="22"/>
          <w:szCs w:val="22"/>
        </w:rPr>
        <w:t>所进行的一切交易活动</w:t>
      </w:r>
      <w:r w:rsidRPr="0015620B">
        <w:rPr>
          <w:rFonts w:ascii="彩虹粗仿宋" w:eastAsia="彩虹粗仿宋" w:hAnsi="彩虹粗仿宋" w:cs="彩虹粗仿宋"/>
          <w:b/>
          <w:color w:val="000000"/>
          <w:kern w:val="0"/>
          <w:sz w:val="22"/>
          <w:szCs w:val="22"/>
        </w:rPr>
        <w:t>均视为乙方亲自办理</w:t>
      </w:r>
      <w:r>
        <w:rPr>
          <w:rFonts w:ascii="彩虹粗仿宋" w:eastAsia="彩虹粗仿宋" w:hAnsi="彩虹粗仿宋" w:cs="彩虹粗仿宋"/>
          <w:color w:val="000000"/>
          <w:kern w:val="0"/>
          <w:sz w:val="22"/>
          <w:szCs w:val="22"/>
        </w:rPr>
        <w:t>，并由乙方承担全部责任。乙方的有关证件、资料、银行卡遗失或被盗以及密码遗忘或被盗，应按照甲方规定及时向甲方申请办理挂失手续，</w:t>
      </w:r>
      <w:r w:rsidRPr="0015620B">
        <w:rPr>
          <w:rFonts w:ascii="彩虹粗仿宋" w:eastAsia="彩虹粗仿宋" w:hAnsi="彩虹粗仿宋" w:cs="彩虹粗仿宋"/>
          <w:b/>
          <w:color w:val="000000"/>
          <w:kern w:val="0"/>
          <w:sz w:val="22"/>
          <w:szCs w:val="22"/>
        </w:rPr>
        <w:t>因乙方未能及时办理挂失手续而导致的一切责任或损失由乙方自行承担。</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color w:val="000000"/>
          <w:szCs w:val="21"/>
        </w:rPr>
        <w:t xml:space="preserve">12. </w:t>
      </w:r>
      <w:r>
        <w:rPr>
          <w:rFonts w:ascii="彩虹粗仿宋" w:eastAsia="彩虹粗仿宋" w:hAnsi="彩虹粗仿宋" w:cs="彩虹粗仿宋"/>
          <w:color w:val="000000"/>
          <w:kern w:val="0"/>
          <w:sz w:val="22"/>
          <w:szCs w:val="22"/>
        </w:rPr>
        <w:t>为保证交易正常，客户须</w:t>
      </w:r>
      <w:r>
        <w:rPr>
          <w:rFonts w:ascii="彩虹粗仿宋" w:eastAsia="彩虹粗仿宋" w:hAnsi="彩虹粗仿宋" w:cs="彩虹粗仿宋" w:hint="eastAsia"/>
          <w:color w:val="000000"/>
          <w:kern w:val="0"/>
          <w:sz w:val="22"/>
          <w:szCs w:val="22"/>
        </w:rPr>
        <w:t>确保用于开展交易</w:t>
      </w:r>
      <w:r>
        <w:rPr>
          <w:rFonts w:ascii="彩虹粗仿宋" w:eastAsia="彩虹粗仿宋" w:hAnsi="彩虹粗仿宋" w:cs="彩虹粗仿宋"/>
          <w:color w:val="000000"/>
          <w:kern w:val="0"/>
          <w:sz w:val="22"/>
          <w:szCs w:val="22"/>
        </w:rPr>
        <w:t>的</w:t>
      </w:r>
      <w:r>
        <w:rPr>
          <w:rFonts w:ascii="彩虹粗仿宋" w:eastAsia="彩虹粗仿宋" w:hAnsi="彩虹粗仿宋" w:cs="彩虹粗仿宋" w:hint="eastAsia"/>
          <w:color w:val="000000"/>
          <w:kern w:val="0"/>
          <w:sz w:val="22"/>
          <w:szCs w:val="22"/>
        </w:rPr>
        <w:t>借记卡</w:t>
      </w:r>
      <w:r>
        <w:rPr>
          <w:rFonts w:ascii="彩虹粗仿宋" w:eastAsia="彩虹粗仿宋" w:hAnsi="彩虹粗仿宋" w:cs="彩虹粗仿宋"/>
          <w:color w:val="000000"/>
          <w:kern w:val="0"/>
          <w:sz w:val="22"/>
          <w:szCs w:val="22"/>
        </w:rPr>
        <w:t>或经甲方批准的其他交易介质</w:t>
      </w:r>
      <w:r>
        <w:rPr>
          <w:rFonts w:ascii="彩虹粗仿宋" w:eastAsia="彩虹粗仿宋" w:hAnsi="彩虹粗仿宋" w:cs="彩虹粗仿宋" w:hint="eastAsia"/>
          <w:color w:val="000000"/>
          <w:kern w:val="0"/>
          <w:sz w:val="22"/>
          <w:szCs w:val="22"/>
        </w:rPr>
        <w:t>的</w:t>
      </w:r>
      <w:r>
        <w:rPr>
          <w:rFonts w:ascii="彩虹粗仿宋" w:eastAsia="彩虹粗仿宋" w:hAnsi="彩虹粗仿宋" w:cs="彩虹粗仿宋"/>
          <w:color w:val="000000"/>
          <w:kern w:val="0"/>
          <w:sz w:val="22"/>
          <w:szCs w:val="22"/>
        </w:rPr>
        <w:t>状态正常，并保证资金充裕。</w:t>
      </w:r>
    </w:p>
    <w:p w:rsidR="00B756DA" w:rsidRPr="00E43654"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13.</w:t>
      </w:r>
      <w:r>
        <w:rPr>
          <w:rFonts w:ascii="彩虹粗仿宋" w:eastAsia="彩虹粗仿宋" w:hAnsi="彩虹粗仿宋" w:cs="彩虹粗仿宋" w:hint="eastAsia"/>
          <w:color w:val="000000"/>
          <w:kern w:val="0"/>
          <w:sz w:val="22"/>
          <w:szCs w:val="22"/>
        </w:rPr>
        <w:t xml:space="preserve"> </w:t>
      </w:r>
      <w:r>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hint="eastAsia"/>
          <w:color w:val="000000"/>
          <w:kern w:val="0"/>
          <w:sz w:val="22"/>
          <w:szCs w:val="22"/>
        </w:rPr>
        <w:t>因</w:t>
      </w:r>
      <w:r>
        <w:rPr>
          <w:rFonts w:ascii="彩虹粗仿宋" w:eastAsia="彩虹粗仿宋" w:hAnsi="彩虹粗仿宋" w:cs="彩虹粗仿宋"/>
          <w:color w:val="000000"/>
          <w:kern w:val="0"/>
          <w:sz w:val="22"/>
          <w:szCs w:val="22"/>
        </w:rPr>
        <w:t>丢失、损毁</w:t>
      </w:r>
      <w:r>
        <w:rPr>
          <w:rFonts w:ascii="彩虹粗仿宋" w:eastAsia="彩虹粗仿宋" w:hAnsi="彩虹粗仿宋" w:cs="彩虹粗仿宋" w:hint="eastAsia"/>
          <w:color w:val="000000"/>
          <w:kern w:val="0"/>
          <w:sz w:val="22"/>
          <w:szCs w:val="22"/>
        </w:rPr>
        <w:t>等原因</w:t>
      </w:r>
      <w:r>
        <w:rPr>
          <w:rFonts w:ascii="彩虹粗仿宋" w:eastAsia="彩虹粗仿宋" w:hAnsi="彩虹粗仿宋" w:cs="彩虹粗仿宋"/>
          <w:color w:val="000000"/>
          <w:kern w:val="0"/>
          <w:sz w:val="22"/>
          <w:szCs w:val="22"/>
        </w:rPr>
        <w:t>导致交易介质更换，</w:t>
      </w:r>
      <w:r>
        <w:rPr>
          <w:rFonts w:ascii="彩虹粗仿宋" w:eastAsia="彩虹粗仿宋" w:hAnsi="彩虹粗仿宋" w:cs="彩虹粗仿宋" w:hint="eastAsia"/>
          <w:color w:val="000000"/>
          <w:kern w:val="0"/>
          <w:sz w:val="22"/>
          <w:szCs w:val="22"/>
        </w:rPr>
        <w:t>须</w:t>
      </w:r>
      <w:r>
        <w:rPr>
          <w:rFonts w:ascii="彩虹粗仿宋" w:eastAsia="彩虹粗仿宋" w:hAnsi="彩虹粗仿宋" w:cs="彩虹粗仿宋"/>
          <w:color w:val="000000"/>
          <w:kern w:val="0"/>
          <w:sz w:val="22"/>
          <w:szCs w:val="22"/>
        </w:rPr>
        <w:t>进行个人签约账户变更</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变更后原先持有的</w:t>
      </w:r>
      <w:r w:rsidR="00A50ABA">
        <w:rPr>
          <w:rFonts w:ascii="彩虹粗仿宋" w:eastAsia="彩虹粗仿宋" w:hAnsi="彩虹粗仿宋" w:cs="彩虹粗仿宋"/>
          <w:color w:val="000000"/>
          <w:kern w:val="0"/>
          <w:sz w:val="22"/>
          <w:szCs w:val="22"/>
        </w:rPr>
        <w:t>外汇</w:t>
      </w:r>
      <w:r>
        <w:rPr>
          <w:rFonts w:ascii="彩虹粗仿宋" w:eastAsia="彩虹粗仿宋" w:hAnsi="彩虹粗仿宋" w:cs="彩虹粗仿宋"/>
          <w:color w:val="000000"/>
          <w:kern w:val="0"/>
          <w:sz w:val="22"/>
          <w:szCs w:val="22"/>
        </w:rPr>
        <w:t>头寸和资金头寸将转移至新账户。</w:t>
      </w:r>
    </w:p>
    <w:p w:rsidR="00B756DA" w:rsidRPr="00B80D7D" w:rsidRDefault="00B756DA" w:rsidP="00B756DA">
      <w:pPr>
        <w:widowControl/>
        <w:spacing w:beforeLines="50" w:before="156" w:line="240" w:lineRule="atLeast"/>
        <w:rPr>
          <w:b/>
          <w:color w:val="000000"/>
          <w:szCs w:val="21"/>
        </w:rPr>
      </w:pPr>
      <w:r w:rsidRPr="00B80D7D">
        <w:rPr>
          <w:rFonts w:ascii="彩虹粗仿宋" w:eastAsia="彩虹粗仿宋" w:hAnsi="彩虹粗仿宋" w:cs="彩虹粗仿宋" w:hint="eastAsia"/>
          <w:b/>
          <w:color w:val="000000"/>
          <w:kern w:val="0"/>
          <w:sz w:val="22"/>
          <w:szCs w:val="22"/>
        </w:rPr>
        <w:t>四</w:t>
      </w:r>
      <w:r w:rsidRPr="00B80D7D">
        <w:rPr>
          <w:rFonts w:ascii="彩虹粗仿宋" w:eastAsia="彩虹粗仿宋" w:hAnsi="彩虹粗仿宋" w:cs="彩虹粗仿宋"/>
          <w:b/>
          <w:color w:val="000000"/>
          <w:kern w:val="0"/>
          <w:sz w:val="22"/>
          <w:szCs w:val="22"/>
        </w:rPr>
        <w:t>、联系方式</w:t>
      </w:r>
    </w:p>
    <w:p w:rsidR="00B756DA"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14. 办理本业务时，乙方须留存</w:t>
      </w:r>
      <w:r>
        <w:rPr>
          <w:rFonts w:ascii="彩虹粗仿宋" w:eastAsia="彩虹粗仿宋" w:hAnsi="彩虹粗仿宋" w:cs="彩虹粗仿宋" w:hint="eastAsia"/>
          <w:color w:val="000000"/>
          <w:kern w:val="0"/>
          <w:sz w:val="22"/>
          <w:szCs w:val="22"/>
        </w:rPr>
        <w:t>本人经</w:t>
      </w:r>
      <w:r>
        <w:rPr>
          <w:rFonts w:ascii="彩虹粗仿宋" w:eastAsia="彩虹粗仿宋" w:hAnsi="彩虹粗仿宋" w:cs="彩虹粗仿宋"/>
          <w:color w:val="000000"/>
          <w:kern w:val="0"/>
          <w:sz w:val="22"/>
          <w:szCs w:val="22"/>
        </w:rPr>
        <w:t>实名办理的常用手机号码，用以接</w:t>
      </w:r>
      <w:r>
        <w:rPr>
          <w:rFonts w:ascii="彩虹粗仿宋" w:eastAsia="彩虹粗仿宋" w:hAnsi="彩虹粗仿宋" w:cs="彩虹粗仿宋" w:hint="eastAsia"/>
          <w:color w:val="000000"/>
          <w:kern w:val="0"/>
          <w:sz w:val="22"/>
          <w:szCs w:val="22"/>
        </w:rPr>
        <w:t>收</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相关提示</w:t>
      </w:r>
      <w:r>
        <w:rPr>
          <w:rFonts w:ascii="彩虹粗仿宋" w:eastAsia="彩虹粗仿宋" w:hAnsi="彩虹粗仿宋" w:cs="彩虹粗仿宋"/>
          <w:color w:val="000000"/>
          <w:kern w:val="0"/>
          <w:sz w:val="22"/>
          <w:szCs w:val="22"/>
        </w:rPr>
        <w:t>信息，</w:t>
      </w:r>
      <w:r>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须保证预留手机号码畅通。</w:t>
      </w:r>
      <w:r>
        <w:rPr>
          <w:rFonts w:ascii="彩虹粗仿宋" w:eastAsia="彩虹粗仿宋" w:hAnsi="彩虹粗仿宋" w:cs="彩虹粗仿宋" w:hint="eastAsia"/>
          <w:color w:val="000000"/>
          <w:kern w:val="0"/>
          <w:sz w:val="22"/>
          <w:szCs w:val="22"/>
        </w:rPr>
        <w:t>甲方向</w:t>
      </w:r>
      <w:r>
        <w:rPr>
          <w:rFonts w:ascii="彩虹粗仿宋" w:eastAsia="彩虹粗仿宋" w:hAnsi="彩虹粗仿宋" w:cs="彩虹粗仿宋"/>
          <w:color w:val="000000"/>
          <w:kern w:val="0"/>
          <w:sz w:val="22"/>
          <w:szCs w:val="22"/>
        </w:rPr>
        <w:t>乙方手机</w:t>
      </w:r>
      <w:r>
        <w:rPr>
          <w:rFonts w:ascii="彩虹粗仿宋" w:eastAsia="彩虹粗仿宋" w:hAnsi="彩虹粗仿宋" w:cs="彩虹粗仿宋" w:hint="eastAsia"/>
          <w:color w:val="000000"/>
          <w:kern w:val="0"/>
          <w:sz w:val="22"/>
          <w:szCs w:val="22"/>
        </w:rPr>
        <w:t>发送提示</w:t>
      </w:r>
      <w:r>
        <w:rPr>
          <w:rFonts w:ascii="彩虹粗仿宋" w:eastAsia="彩虹粗仿宋" w:hAnsi="彩虹粗仿宋" w:cs="彩虹粗仿宋"/>
          <w:color w:val="000000"/>
          <w:kern w:val="0"/>
          <w:sz w:val="22"/>
          <w:szCs w:val="22"/>
        </w:rPr>
        <w:t>信息</w:t>
      </w:r>
      <w:r>
        <w:rPr>
          <w:rFonts w:ascii="彩虹粗仿宋" w:eastAsia="彩虹粗仿宋" w:hAnsi="彩虹粗仿宋" w:cs="彩虹粗仿宋" w:hint="eastAsia"/>
          <w:color w:val="000000"/>
          <w:kern w:val="0"/>
          <w:sz w:val="22"/>
          <w:szCs w:val="22"/>
        </w:rPr>
        <w:t>仅作</w:t>
      </w:r>
      <w:r>
        <w:rPr>
          <w:rFonts w:ascii="彩虹粗仿宋" w:eastAsia="彩虹粗仿宋" w:hAnsi="彩虹粗仿宋" w:cs="彩虹粗仿宋"/>
          <w:color w:val="000000"/>
          <w:kern w:val="0"/>
          <w:sz w:val="22"/>
          <w:szCs w:val="22"/>
        </w:rPr>
        <w:t>提示</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参考之用，非甲方义务</w:t>
      </w:r>
      <w:r>
        <w:rPr>
          <w:rFonts w:ascii="彩虹粗仿宋" w:eastAsia="彩虹粗仿宋" w:hAnsi="彩虹粗仿宋" w:cs="彩虹粗仿宋" w:hint="eastAsia"/>
          <w:color w:val="000000"/>
          <w:kern w:val="0"/>
          <w:sz w:val="22"/>
          <w:szCs w:val="22"/>
        </w:rPr>
        <w:t>且不能</w:t>
      </w:r>
      <w:r>
        <w:rPr>
          <w:rFonts w:ascii="彩虹粗仿宋" w:eastAsia="彩虹粗仿宋" w:hAnsi="彩虹粗仿宋" w:cs="彩虹粗仿宋"/>
          <w:color w:val="000000"/>
          <w:kern w:val="0"/>
          <w:sz w:val="22"/>
          <w:szCs w:val="22"/>
        </w:rPr>
        <w:t>作为</w:t>
      </w:r>
      <w:r>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决策</w:t>
      </w:r>
      <w:r>
        <w:rPr>
          <w:rFonts w:ascii="彩虹粗仿宋" w:eastAsia="彩虹粗仿宋" w:hAnsi="彩虹粗仿宋" w:cs="彩虹粗仿宋"/>
          <w:color w:val="000000"/>
          <w:kern w:val="0"/>
          <w:sz w:val="22"/>
          <w:szCs w:val="22"/>
        </w:rPr>
        <w:t>或操作的依据</w:t>
      </w:r>
      <w:r>
        <w:rPr>
          <w:rFonts w:ascii="彩虹粗仿宋" w:eastAsia="彩虹粗仿宋" w:hAnsi="彩虹粗仿宋" w:cs="彩虹粗仿宋" w:hint="eastAsia"/>
          <w:color w:val="000000"/>
          <w:kern w:val="0"/>
          <w:sz w:val="22"/>
          <w:szCs w:val="22"/>
        </w:rPr>
        <w:t>。</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15.</w:t>
      </w:r>
      <w:r>
        <w:rPr>
          <w:rFonts w:ascii="彩虹粗仿宋" w:eastAsia="彩虹粗仿宋" w:hAnsi="彩虹粗仿宋" w:cs="彩虹粗仿宋" w:hint="eastAsia"/>
          <w:color w:val="000000"/>
          <w:kern w:val="0"/>
          <w:sz w:val="22"/>
          <w:szCs w:val="22"/>
        </w:rPr>
        <w:t xml:space="preserve"> </w:t>
      </w:r>
      <w:r>
        <w:rPr>
          <w:rFonts w:ascii="彩虹粗仿宋" w:eastAsia="彩虹粗仿宋" w:hAnsi="彩虹粗仿宋" w:cs="彩虹粗仿宋"/>
          <w:color w:val="000000"/>
          <w:kern w:val="0"/>
          <w:sz w:val="22"/>
          <w:szCs w:val="22"/>
        </w:rPr>
        <w:t>若乙方电话、手机号码等联系方式改变，须及时通过甲方</w:t>
      </w:r>
      <w:r w:rsidRPr="005335B9">
        <w:rPr>
          <w:rFonts w:ascii="彩虹粗仿宋" w:eastAsia="彩虹粗仿宋" w:hAnsi="彩虹粗仿宋" w:cs="彩虹粗仿宋"/>
          <w:color w:val="000000"/>
          <w:kern w:val="0"/>
          <w:sz w:val="22"/>
          <w:szCs w:val="22"/>
        </w:rPr>
        <w:t>指定营业机构、</w:t>
      </w:r>
      <w:r>
        <w:rPr>
          <w:rFonts w:ascii="彩虹粗仿宋" w:eastAsia="彩虹粗仿宋" w:hAnsi="彩虹粗仿宋" w:cs="彩虹粗仿宋"/>
          <w:color w:val="000000"/>
          <w:kern w:val="0"/>
          <w:sz w:val="22"/>
          <w:szCs w:val="22"/>
        </w:rPr>
        <w:t>电子渠道进行变更。</w:t>
      </w:r>
    </w:p>
    <w:p w:rsidR="00B756DA" w:rsidRPr="00B80D7D" w:rsidRDefault="00B756DA" w:rsidP="00B756DA">
      <w:pPr>
        <w:widowControl/>
        <w:spacing w:beforeLines="50" w:before="156" w:line="240" w:lineRule="atLeast"/>
        <w:rPr>
          <w:rFonts w:ascii="彩虹粗仿宋" w:eastAsia="彩虹粗仿宋" w:hAnsi="彩虹粗仿宋" w:cs="彩虹粗仿宋"/>
          <w:b/>
          <w:color w:val="000000"/>
          <w:kern w:val="0"/>
          <w:sz w:val="22"/>
          <w:szCs w:val="22"/>
        </w:rPr>
      </w:pPr>
      <w:r w:rsidRPr="00B80D7D">
        <w:rPr>
          <w:rFonts w:ascii="彩虹粗仿宋" w:eastAsia="彩虹粗仿宋" w:hAnsi="彩虹粗仿宋" w:cs="彩虹粗仿宋" w:hint="eastAsia"/>
          <w:b/>
          <w:color w:val="000000"/>
          <w:kern w:val="0"/>
          <w:sz w:val="22"/>
          <w:szCs w:val="22"/>
        </w:rPr>
        <w:t>五、交易操作</w:t>
      </w:r>
    </w:p>
    <w:p w:rsidR="00B756DA" w:rsidRPr="00F65077"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sidRPr="00F65077">
        <w:rPr>
          <w:color w:val="000000"/>
          <w:szCs w:val="21"/>
        </w:rPr>
        <w:t xml:space="preserve">16. </w:t>
      </w:r>
      <w:r w:rsidRPr="00F65077">
        <w:rPr>
          <w:rFonts w:ascii="彩虹粗仿宋" w:eastAsia="彩虹粗仿宋" w:hAnsi="彩虹粗仿宋" w:cs="彩虹粗仿宋" w:hint="eastAsia"/>
          <w:color w:val="000000"/>
          <w:kern w:val="0"/>
          <w:sz w:val="22"/>
          <w:szCs w:val="22"/>
        </w:rPr>
        <w:t>乙</w:t>
      </w:r>
      <w:r w:rsidRPr="00F65077">
        <w:rPr>
          <w:rFonts w:ascii="彩虹粗仿宋" w:eastAsia="彩虹粗仿宋" w:hAnsi="彩虹粗仿宋" w:cs="彩虹粗仿宋"/>
          <w:color w:val="000000"/>
          <w:kern w:val="0"/>
          <w:sz w:val="22"/>
          <w:szCs w:val="22"/>
        </w:rPr>
        <w:t>方向</w:t>
      </w:r>
      <w:r w:rsidRPr="00F65077">
        <w:rPr>
          <w:rFonts w:ascii="彩虹粗仿宋" w:eastAsia="彩虹粗仿宋" w:hAnsi="彩虹粗仿宋" w:cs="彩虹粗仿宋" w:hint="eastAsia"/>
          <w:color w:val="000000"/>
          <w:kern w:val="0"/>
          <w:sz w:val="22"/>
          <w:szCs w:val="22"/>
        </w:rPr>
        <w:t>甲</w:t>
      </w:r>
      <w:r w:rsidRPr="00F65077">
        <w:rPr>
          <w:rFonts w:ascii="彩虹粗仿宋" w:eastAsia="彩虹粗仿宋" w:hAnsi="彩虹粗仿宋" w:cs="彩虹粗仿宋"/>
          <w:color w:val="000000"/>
          <w:kern w:val="0"/>
          <w:sz w:val="22"/>
          <w:szCs w:val="22"/>
        </w:rPr>
        <w:t>方提交交易指令时，应保证所提交的指令信息真实、准确、完整。</w:t>
      </w:r>
      <w:r w:rsidRPr="00F65077">
        <w:rPr>
          <w:rFonts w:ascii="彩虹粗仿宋" w:eastAsia="彩虹粗仿宋" w:hAnsi="彩虹粗仿宋" w:cs="彩虹粗仿宋" w:hint="eastAsia"/>
          <w:color w:val="000000"/>
          <w:kern w:val="0"/>
          <w:sz w:val="22"/>
          <w:szCs w:val="22"/>
        </w:rPr>
        <w:t>乙</w:t>
      </w:r>
      <w:r w:rsidRPr="00F65077">
        <w:rPr>
          <w:rFonts w:ascii="彩虹粗仿宋" w:eastAsia="彩虹粗仿宋" w:hAnsi="彩虹粗仿宋" w:cs="彩虹粗仿宋"/>
          <w:color w:val="000000"/>
          <w:kern w:val="0"/>
          <w:sz w:val="22"/>
          <w:szCs w:val="22"/>
        </w:rPr>
        <w:t>方对交易指令的真实性和合法性负责。</w:t>
      </w:r>
      <w:r w:rsidRPr="00F65077">
        <w:rPr>
          <w:rFonts w:ascii="彩虹粗仿宋" w:eastAsia="彩虹粗仿宋" w:hAnsi="彩虹粗仿宋" w:cs="彩虹粗仿宋" w:hint="eastAsia"/>
          <w:color w:val="000000"/>
          <w:kern w:val="0"/>
          <w:sz w:val="22"/>
          <w:szCs w:val="22"/>
        </w:rPr>
        <w:t>乙方</w:t>
      </w:r>
      <w:r w:rsidRPr="00F65077">
        <w:rPr>
          <w:rFonts w:ascii="彩虹粗仿宋" w:eastAsia="彩虹粗仿宋" w:hAnsi="彩虹粗仿宋" w:cs="彩虹粗仿宋"/>
          <w:color w:val="000000"/>
          <w:kern w:val="0"/>
          <w:sz w:val="22"/>
          <w:szCs w:val="22"/>
        </w:rPr>
        <w:t>发现</w:t>
      </w:r>
      <w:r w:rsidRPr="00F65077">
        <w:rPr>
          <w:rFonts w:ascii="彩虹粗仿宋" w:eastAsia="彩虹粗仿宋" w:hAnsi="彩虹粗仿宋" w:cs="彩虹粗仿宋" w:hint="eastAsia"/>
          <w:color w:val="000000"/>
          <w:kern w:val="0"/>
          <w:sz w:val="22"/>
          <w:szCs w:val="22"/>
        </w:rPr>
        <w:t>甲</w:t>
      </w:r>
      <w:r w:rsidRPr="00F65077">
        <w:rPr>
          <w:rFonts w:ascii="彩虹粗仿宋" w:eastAsia="彩虹粗仿宋" w:hAnsi="彩虹粗仿宋" w:cs="彩虹粗仿宋"/>
          <w:color w:val="000000"/>
          <w:kern w:val="0"/>
          <w:sz w:val="22"/>
          <w:szCs w:val="22"/>
        </w:rPr>
        <w:t>方对其交易指令的处理确有错误的，应及时通知</w:t>
      </w:r>
      <w:r w:rsidRPr="00F65077">
        <w:rPr>
          <w:rFonts w:ascii="彩虹粗仿宋" w:eastAsia="彩虹粗仿宋" w:hAnsi="彩虹粗仿宋" w:cs="彩虹粗仿宋" w:hint="eastAsia"/>
          <w:color w:val="000000"/>
          <w:kern w:val="0"/>
          <w:sz w:val="22"/>
          <w:szCs w:val="22"/>
        </w:rPr>
        <w:t>甲</w:t>
      </w:r>
      <w:r w:rsidRPr="00F65077">
        <w:rPr>
          <w:rFonts w:ascii="彩虹粗仿宋" w:eastAsia="彩虹粗仿宋" w:hAnsi="彩虹粗仿宋" w:cs="彩虹粗仿宋"/>
          <w:color w:val="000000"/>
          <w:kern w:val="0"/>
          <w:sz w:val="22"/>
          <w:szCs w:val="22"/>
        </w:rPr>
        <w:t>方。</w:t>
      </w:r>
    </w:p>
    <w:p w:rsidR="00B756DA" w:rsidRPr="00F65077"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sidRPr="00F65077">
        <w:rPr>
          <w:rFonts w:ascii="彩虹粗仿宋" w:eastAsia="彩虹粗仿宋" w:hAnsi="彩虹粗仿宋" w:cs="彩虹粗仿宋" w:hint="eastAsia"/>
          <w:color w:val="000000"/>
          <w:kern w:val="0"/>
          <w:sz w:val="22"/>
          <w:szCs w:val="22"/>
        </w:rPr>
        <w:t>17. 乙方应对其本人违反国家法律、法规及本协议的行为承担全部责任，如乙方保证金账户被司法机关或其他有权机关查封、冻结、扣划，且乙方未按甲方要求及时足额补充保证金的，甲方有权对乙方尚未平仓的交易进行强制平仓，并从乙方在甲方开立的任一账户中扣</w:t>
      </w:r>
      <w:proofErr w:type="gramStart"/>
      <w:r w:rsidRPr="00F65077">
        <w:rPr>
          <w:rFonts w:ascii="彩虹粗仿宋" w:eastAsia="彩虹粗仿宋" w:hAnsi="彩虹粗仿宋" w:cs="彩虹粗仿宋" w:hint="eastAsia"/>
          <w:color w:val="000000"/>
          <w:kern w:val="0"/>
          <w:sz w:val="22"/>
          <w:szCs w:val="22"/>
        </w:rPr>
        <w:t>收相应</w:t>
      </w:r>
      <w:proofErr w:type="gramEnd"/>
      <w:r w:rsidRPr="00F65077">
        <w:rPr>
          <w:rFonts w:ascii="彩虹粗仿宋" w:eastAsia="彩虹粗仿宋" w:hAnsi="彩虹粗仿宋" w:cs="彩虹粗仿宋" w:hint="eastAsia"/>
          <w:color w:val="000000"/>
          <w:kern w:val="0"/>
          <w:sz w:val="22"/>
          <w:szCs w:val="22"/>
        </w:rPr>
        <w:t>款项用以弥补相关损失。如甲方通过扣收保证金账户内资金的方式仍无法弥补损失，甲方有权向乙方进行继续追索，乙方应承担因此产生的全部损失，并予以赔偿。</w:t>
      </w:r>
    </w:p>
    <w:p w:rsidR="00B756DA" w:rsidRPr="001B14DC"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sidRPr="00F65077">
        <w:rPr>
          <w:rFonts w:ascii="彩虹粗仿宋" w:eastAsia="彩虹粗仿宋" w:hAnsi="彩虹粗仿宋" w:cs="彩虹粗仿宋"/>
          <w:color w:val="000000"/>
          <w:kern w:val="0"/>
          <w:sz w:val="22"/>
          <w:szCs w:val="22"/>
        </w:rPr>
        <w:t>1</w:t>
      </w:r>
      <w:r w:rsidRPr="00F65077">
        <w:rPr>
          <w:rFonts w:ascii="彩虹粗仿宋" w:eastAsia="彩虹粗仿宋" w:hAnsi="彩虹粗仿宋" w:cs="彩虹粗仿宋" w:hint="eastAsia"/>
          <w:color w:val="000000"/>
          <w:kern w:val="0"/>
          <w:sz w:val="22"/>
          <w:szCs w:val="22"/>
        </w:rPr>
        <w:t>8</w:t>
      </w:r>
      <w:r w:rsidRPr="00F65077">
        <w:rPr>
          <w:rFonts w:ascii="彩虹粗仿宋" w:eastAsia="彩虹粗仿宋" w:hAnsi="彩虹粗仿宋" w:cs="彩虹粗仿宋"/>
          <w:color w:val="000000"/>
          <w:kern w:val="0"/>
          <w:sz w:val="22"/>
          <w:szCs w:val="22"/>
        </w:rPr>
        <w:t xml:space="preserve">. </w:t>
      </w:r>
      <w:r w:rsidRPr="00F65077">
        <w:rPr>
          <w:rFonts w:ascii="彩虹粗仿宋" w:eastAsia="彩虹粗仿宋" w:hAnsi="彩虹粗仿宋" w:cs="彩虹粗仿宋" w:hint="eastAsia"/>
          <w:color w:val="000000"/>
          <w:kern w:val="0"/>
          <w:sz w:val="22"/>
          <w:szCs w:val="22"/>
        </w:rPr>
        <w:t>乙</w:t>
      </w:r>
      <w:r w:rsidRPr="00F65077">
        <w:rPr>
          <w:rFonts w:ascii="彩虹粗仿宋" w:eastAsia="彩虹粗仿宋" w:hAnsi="彩虹粗仿宋" w:cs="彩虹粗仿宋"/>
          <w:color w:val="000000"/>
          <w:kern w:val="0"/>
          <w:sz w:val="22"/>
          <w:szCs w:val="22"/>
        </w:rPr>
        <w:t>方利用</w:t>
      </w:r>
      <w:r w:rsidRPr="00F65077">
        <w:rPr>
          <w:rFonts w:ascii="彩虹粗仿宋" w:eastAsia="彩虹粗仿宋" w:hAnsi="彩虹粗仿宋" w:cs="彩虹粗仿宋" w:hint="eastAsia"/>
          <w:color w:val="000000"/>
          <w:kern w:val="0"/>
          <w:sz w:val="22"/>
          <w:szCs w:val="22"/>
        </w:rPr>
        <w:t>甲</w:t>
      </w:r>
      <w:r w:rsidRPr="00F65077">
        <w:rPr>
          <w:rFonts w:ascii="彩虹粗仿宋" w:eastAsia="彩虹粗仿宋" w:hAnsi="彩虹粗仿宋" w:cs="彩虹粗仿宋"/>
          <w:color w:val="000000"/>
          <w:kern w:val="0"/>
          <w:sz w:val="22"/>
          <w:szCs w:val="22"/>
        </w:rPr>
        <w:t>方账户</w:t>
      </w:r>
      <w:r w:rsidR="00A50ABA">
        <w:rPr>
          <w:rFonts w:ascii="彩虹粗仿宋" w:eastAsia="彩虹粗仿宋" w:hAnsi="彩虹粗仿宋" w:cs="彩虹粗仿宋"/>
          <w:color w:val="000000"/>
          <w:kern w:val="0"/>
          <w:sz w:val="22"/>
          <w:szCs w:val="22"/>
        </w:rPr>
        <w:t>外汇</w:t>
      </w:r>
      <w:r w:rsidRPr="00F65077">
        <w:rPr>
          <w:rFonts w:ascii="彩虹粗仿宋" w:eastAsia="彩虹粗仿宋" w:hAnsi="彩虹粗仿宋" w:cs="彩虹粗仿宋"/>
          <w:color w:val="000000"/>
          <w:kern w:val="0"/>
          <w:sz w:val="22"/>
          <w:szCs w:val="22"/>
        </w:rPr>
        <w:t>交易从事违法</w:t>
      </w:r>
      <w:r w:rsidRPr="00F65077">
        <w:rPr>
          <w:rFonts w:ascii="彩虹粗仿宋" w:eastAsia="彩虹粗仿宋" w:hAnsi="彩虹粗仿宋" w:cs="彩虹粗仿宋" w:hint="eastAsia"/>
          <w:color w:val="000000"/>
          <w:kern w:val="0"/>
          <w:sz w:val="22"/>
          <w:szCs w:val="22"/>
        </w:rPr>
        <w:t>、违规或</w:t>
      </w:r>
      <w:r w:rsidRPr="00F65077">
        <w:rPr>
          <w:rFonts w:ascii="彩虹粗仿宋" w:eastAsia="彩虹粗仿宋" w:hAnsi="彩虹粗仿宋" w:cs="彩虹粗仿宋"/>
          <w:color w:val="000000"/>
          <w:kern w:val="0"/>
          <w:sz w:val="22"/>
          <w:szCs w:val="22"/>
        </w:rPr>
        <w:t>违</w:t>
      </w:r>
      <w:r w:rsidRPr="00F65077">
        <w:rPr>
          <w:rFonts w:ascii="彩虹粗仿宋" w:eastAsia="彩虹粗仿宋" w:hAnsi="彩虹粗仿宋" w:cs="彩虹粗仿宋" w:hint="eastAsia"/>
          <w:color w:val="000000"/>
          <w:kern w:val="0"/>
          <w:sz w:val="22"/>
          <w:szCs w:val="22"/>
        </w:rPr>
        <w:t>反</w:t>
      </w:r>
      <w:r w:rsidRPr="00F65077">
        <w:rPr>
          <w:rFonts w:ascii="彩虹粗仿宋" w:eastAsia="彩虹粗仿宋" w:hAnsi="彩虹粗仿宋" w:cs="彩虹粗仿宋"/>
          <w:color w:val="000000"/>
          <w:kern w:val="0"/>
          <w:sz w:val="22"/>
          <w:szCs w:val="22"/>
        </w:rPr>
        <w:t>监管规定的活动，或不遵守</w:t>
      </w:r>
      <w:r w:rsidRPr="00F65077">
        <w:rPr>
          <w:rFonts w:ascii="彩虹粗仿宋" w:eastAsia="彩虹粗仿宋" w:hAnsi="彩虹粗仿宋" w:cs="彩虹粗仿宋" w:hint="eastAsia"/>
          <w:color w:val="000000"/>
          <w:kern w:val="0"/>
          <w:sz w:val="22"/>
          <w:szCs w:val="22"/>
        </w:rPr>
        <w:t>甲</w:t>
      </w:r>
      <w:r w:rsidRPr="00F65077">
        <w:rPr>
          <w:rFonts w:ascii="彩虹粗仿宋" w:eastAsia="彩虹粗仿宋" w:hAnsi="彩虹粗仿宋" w:cs="彩虹粗仿宋"/>
          <w:color w:val="000000"/>
          <w:kern w:val="0"/>
          <w:sz w:val="22"/>
          <w:szCs w:val="22"/>
        </w:rPr>
        <w:t>方《</w:t>
      </w:r>
      <w:r w:rsidR="008D11A9">
        <w:rPr>
          <w:rFonts w:ascii="彩虹粗仿宋" w:eastAsia="彩虹粗仿宋" w:hAnsi="彩虹粗仿宋" w:cs="彩虹粗仿宋" w:hint="eastAsia"/>
          <w:color w:val="000000"/>
          <w:kern w:val="0"/>
          <w:sz w:val="22"/>
          <w:szCs w:val="22"/>
        </w:rPr>
        <w:t>产品介绍及交易规则</w:t>
      </w:r>
      <w:r w:rsidRPr="00F65077">
        <w:rPr>
          <w:rFonts w:ascii="彩虹粗仿宋" w:eastAsia="彩虹粗仿宋" w:hAnsi="彩虹粗仿宋" w:cs="彩虹粗仿宋"/>
          <w:color w:val="000000"/>
          <w:kern w:val="0"/>
          <w:sz w:val="22"/>
          <w:szCs w:val="22"/>
        </w:rPr>
        <w:t>》等规定以及存在恶意操作、损害</w:t>
      </w:r>
      <w:r w:rsidRPr="00F65077">
        <w:rPr>
          <w:rFonts w:ascii="彩虹粗仿宋" w:eastAsia="彩虹粗仿宋" w:hAnsi="彩虹粗仿宋" w:cs="彩虹粗仿宋" w:hint="eastAsia"/>
          <w:color w:val="000000"/>
          <w:kern w:val="0"/>
          <w:sz w:val="22"/>
          <w:szCs w:val="22"/>
        </w:rPr>
        <w:t>甲</w:t>
      </w:r>
      <w:r w:rsidRPr="00F65077">
        <w:rPr>
          <w:rFonts w:ascii="彩虹粗仿宋" w:eastAsia="彩虹粗仿宋" w:hAnsi="彩虹粗仿宋" w:cs="彩虹粗仿宋"/>
          <w:color w:val="000000"/>
          <w:kern w:val="0"/>
          <w:sz w:val="22"/>
          <w:szCs w:val="22"/>
        </w:rPr>
        <w:t>方声誉等情况时，</w:t>
      </w:r>
      <w:r w:rsidRPr="00F65077">
        <w:rPr>
          <w:rFonts w:ascii="彩虹粗仿宋" w:eastAsia="彩虹粗仿宋" w:hAnsi="彩虹粗仿宋" w:cs="彩虹粗仿宋" w:hint="eastAsia"/>
          <w:color w:val="000000"/>
          <w:kern w:val="0"/>
          <w:sz w:val="22"/>
          <w:szCs w:val="22"/>
        </w:rPr>
        <w:t>甲</w:t>
      </w:r>
      <w:r w:rsidRPr="00F65077">
        <w:rPr>
          <w:rFonts w:ascii="彩虹粗仿宋" w:eastAsia="彩虹粗仿宋" w:hAnsi="彩虹粗仿宋" w:cs="彩虹粗仿宋"/>
          <w:color w:val="000000"/>
          <w:kern w:val="0"/>
          <w:sz w:val="22"/>
          <w:szCs w:val="22"/>
        </w:rPr>
        <w:t>方有权</w:t>
      </w:r>
      <w:r w:rsidRPr="001B14DC">
        <w:rPr>
          <w:rFonts w:ascii="彩虹粗仿宋" w:eastAsia="彩虹粗仿宋" w:hAnsi="彩虹粗仿宋" w:cs="彩虹粗仿宋"/>
          <w:color w:val="000000"/>
          <w:kern w:val="0"/>
          <w:sz w:val="22"/>
          <w:szCs w:val="22"/>
        </w:rPr>
        <w:t>单方终止对</w:t>
      </w:r>
      <w:r>
        <w:rPr>
          <w:rFonts w:ascii="彩虹粗仿宋" w:eastAsia="彩虹粗仿宋" w:hAnsi="彩虹粗仿宋" w:cs="彩虹粗仿宋" w:hint="eastAsia"/>
          <w:color w:val="000000"/>
          <w:kern w:val="0"/>
          <w:sz w:val="22"/>
          <w:szCs w:val="22"/>
        </w:rPr>
        <w:t>乙</w:t>
      </w:r>
      <w:r w:rsidRPr="001B14DC">
        <w:rPr>
          <w:rFonts w:ascii="彩虹粗仿宋" w:eastAsia="彩虹粗仿宋" w:hAnsi="彩虹粗仿宋" w:cs="彩虹粗仿宋"/>
          <w:color w:val="000000"/>
          <w:kern w:val="0"/>
          <w:sz w:val="22"/>
          <w:szCs w:val="22"/>
        </w:rPr>
        <w:t>方的</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业务，同时保留追究</w:t>
      </w:r>
      <w:r>
        <w:rPr>
          <w:rFonts w:ascii="彩虹粗仿宋" w:eastAsia="彩虹粗仿宋" w:hAnsi="彩虹粗仿宋" w:cs="彩虹粗仿宋" w:hint="eastAsia"/>
          <w:color w:val="000000"/>
          <w:kern w:val="0"/>
          <w:sz w:val="22"/>
          <w:szCs w:val="22"/>
        </w:rPr>
        <w:t>乙</w:t>
      </w:r>
      <w:r w:rsidRPr="001B14DC">
        <w:rPr>
          <w:rFonts w:ascii="彩虹粗仿宋" w:eastAsia="彩虹粗仿宋" w:hAnsi="彩虹粗仿宋" w:cs="彩虹粗仿宋"/>
          <w:color w:val="000000"/>
          <w:kern w:val="0"/>
          <w:sz w:val="22"/>
          <w:szCs w:val="22"/>
        </w:rPr>
        <w:t>方责任的权利。</w:t>
      </w:r>
    </w:p>
    <w:p w:rsidR="00B756DA" w:rsidRPr="001B14DC"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w:t>
      </w:r>
      <w:r>
        <w:rPr>
          <w:rFonts w:ascii="彩虹粗仿宋" w:eastAsia="彩虹粗仿宋" w:hAnsi="彩虹粗仿宋" w:cs="彩虹粗仿宋" w:hint="eastAsia"/>
          <w:color w:val="000000"/>
          <w:kern w:val="0"/>
          <w:sz w:val="22"/>
          <w:szCs w:val="22"/>
        </w:rPr>
        <w:t>9</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 xml:space="preserve"> </w:t>
      </w:r>
      <w:r>
        <w:rPr>
          <w:rFonts w:ascii="彩虹粗仿宋" w:eastAsia="彩虹粗仿宋" w:hAnsi="彩虹粗仿宋" w:cs="彩虹粗仿宋" w:hint="eastAsia"/>
          <w:color w:val="000000"/>
          <w:kern w:val="0"/>
          <w:sz w:val="22"/>
          <w:szCs w:val="22"/>
        </w:rPr>
        <w:t>甲</w:t>
      </w:r>
      <w:r w:rsidRPr="001B14DC">
        <w:rPr>
          <w:rFonts w:ascii="彩虹粗仿宋" w:eastAsia="彩虹粗仿宋" w:hAnsi="彩虹粗仿宋" w:cs="彩虹粗仿宋"/>
          <w:color w:val="000000"/>
          <w:kern w:val="0"/>
          <w:sz w:val="22"/>
          <w:szCs w:val="22"/>
        </w:rPr>
        <w:t>方有权取消</w:t>
      </w:r>
      <w:r>
        <w:rPr>
          <w:rFonts w:ascii="彩虹粗仿宋" w:eastAsia="彩虹粗仿宋" w:hAnsi="彩虹粗仿宋" w:cs="彩虹粗仿宋" w:hint="eastAsia"/>
          <w:color w:val="000000"/>
          <w:kern w:val="0"/>
          <w:sz w:val="22"/>
          <w:szCs w:val="22"/>
        </w:rPr>
        <w:t>乙</w:t>
      </w:r>
      <w:r w:rsidRPr="001B14DC">
        <w:rPr>
          <w:rFonts w:ascii="彩虹粗仿宋" w:eastAsia="彩虹粗仿宋" w:hAnsi="彩虹粗仿宋" w:cs="彩虹粗仿宋"/>
          <w:color w:val="000000"/>
          <w:kern w:val="0"/>
          <w:sz w:val="22"/>
          <w:szCs w:val="22"/>
        </w:rPr>
        <w:t>方出于欺诈或其他非法</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违规</w:t>
      </w:r>
      <w:r w:rsidRPr="001B14DC">
        <w:rPr>
          <w:rFonts w:ascii="彩虹粗仿宋" w:eastAsia="彩虹粗仿宋" w:hAnsi="彩虹粗仿宋" w:cs="彩虹粗仿宋"/>
          <w:color w:val="000000"/>
          <w:kern w:val="0"/>
          <w:sz w:val="22"/>
          <w:szCs w:val="22"/>
        </w:rPr>
        <w:t>目的进行的不正当交易</w:t>
      </w:r>
      <w:r>
        <w:rPr>
          <w:rFonts w:ascii="彩虹粗仿宋" w:eastAsia="彩虹粗仿宋" w:hAnsi="彩虹粗仿宋" w:cs="彩虹粗仿宋" w:hint="eastAsia"/>
          <w:color w:val="000000"/>
          <w:kern w:val="0"/>
          <w:sz w:val="22"/>
          <w:szCs w:val="22"/>
        </w:rPr>
        <w:t>，基</w:t>
      </w:r>
      <w:r>
        <w:rPr>
          <w:rFonts w:ascii="彩虹粗仿宋" w:eastAsia="彩虹粗仿宋" w:hAnsi="彩虹粗仿宋" w:cs="彩虹粗仿宋"/>
          <w:color w:val="000000"/>
          <w:kern w:val="0"/>
          <w:sz w:val="22"/>
          <w:szCs w:val="22"/>
        </w:rPr>
        <w:t>于系统故障、网络故障等</w:t>
      </w:r>
      <w:r w:rsidRPr="001B14DC">
        <w:rPr>
          <w:rFonts w:ascii="彩虹粗仿宋" w:eastAsia="彩虹粗仿宋" w:hAnsi="彩虹粗仿宋" w:cs="彩虹粗仿宋"/>
          <w:color w:val="000000"/>
          <w:kern w:val="0"/>
          <w:sz w:val="22"/>
          <w:szCs w:val="22"/>
        </w:rPr>
        <w:t>非</w:t>
      </w:r>
      <w:r>
        <w:rPr>
          <w:rFonts w:ascii="彩虹粗仿宋" w:eastAsia="彩虹粗仿宋" w:hAnsi="彩虹粗仿宋" w:cs="彩虹粗仿宋" w:hint="eastAsia"/>
          <w:color w:val="000000"/>
          <w:kern w:val="0"/>
          <w:sz w:val="22"/>
          <w:szCs w:val="22"/>
        </w:rPr>
        <w:t>甲</w:t>
      </w:r>
      <w:r w:rsidRPr="001B14DC">
        <w:rPr>
          <w:rFonts w:ascii="彩虹粗仿宋" w:eastAsia="彩虹粗仿宋" w:hAnsi="彩虹粗仿宋" w:cs="彩虹粗仿宋"/>
          <w:color w:val="000000"/>
          <w:kern w:val="0"/>
          <w:sz w:val="22"/>
          <w:szCs w:val="22"/>
        </w:rPr>
        <w:t>方过错原因造成的非正常交易，以及成交价格明显偏离市场价</w:t>
      </w:r>
      <w:r w:rsidRPr="001B14DC">
        <w:rPr>
          <w:rFonts w:ascii="彩虹粗仿宋" w:eastAsia="彩虹粗仿宋" w:hAnsi="彩虹粗仿宋" w:cs="彩虹粗仿宋"/>
          <w:color w:val="000000"/>
          <w:kern w:val="0"/>
          <w:sz w:val="22"/>
          <w:szCs w:val="22"/>
        </w:rPr>
        <w:lastRenderedPageBreak/>
        <w:t>格</w:t>
      </w:r>
      <w:r>
        <w:rPr>
          <w:rFonts w:ascii="彩虹粗仿宋" w:eastAsia="彩虹粗仿宋" w:hAnsi="彩虹粗仿宋" w:cs="彩虹粗仿宋" w:hint="eastAsia"/>
          <w:color w:val="000000"/>
          <w:kern w:val="0"/>
          <w:sz w:val="22"/>
          <w:szCs w:val="22"/>
        </w:rPr>
        <w:t>或者</w:t>
      </w:r>
      <w:r>
        <w:rPr>
          <w:rFonts w:ascii="彩虹粗仿宋" w:eastAsia="彩虹粗仿宋" w:hAnsi="彩虹粗仿宋" w:cs="彩虹粗仿宋"/>
          <w:color w:val="000000"/>
          <w:kern w:val="0"/>
          <w:sz w:val="22"/>
          <w:szCs w:val="22"/>
        </w:rPr>
        <w:t>在</w:t>
      </w:r>
      <w:r>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规定的交易时间</w:t>
      </w:r>
      <w:r>
        <w:rPr>
          <w:rFonts w:ascii="彩虹粗仿宋" w:eastAsia="彩虹粗仿宋" w:hAnsi="彩虹粗仿宋" w:cs="彩虹粗仿宋" w:hint="eastAsia"/>
          <w:color w:val="000000"/>
          <w:kern w:val="0"/>
          <w:sz w:val="22"/>
          <w:szCs w:val="22"/>
        </w:rPr>
        <w:t>以外</w:t>
      </w:r>
      <w:r>
        <w:rPr>
          <w:rFonts w:ascii="彩虹粗仿宋" w:eastAsia="彩虹粗仿宋" w:hAnsi="彩虹粗仿宋" w:cs="彩虹粗仿宋"/>
          <w:color w:val="000000"/>
          <w:kern w:val="0"/>
          <w:sz w:val="22"/>
          <w:szCs w:val="22"/>
        </w:rPr>
        <w:t>达成</w:t>
      </w:r>
      <w:r w:rsidRPr="001B14DC">
        <w:rPr>
          <w:rFonts w:ascii="彩虹粗仿宋" w:eastAsia="彩虹粗仿宋" w:hAnsi="彩虹粗仿宋" w:cs="彩虹粗仿宋"/>
          <w:color w:val="000000"/>
          <w:kern w:val="0"/>
          <w:sz w:val="22"/>
          <w:szCs w:val="22"/>
        </w:rPr>
        <w:t>的非正常交易，并采取措施防止该类交易继续发生。</w:t>
      </w:r>
    </w:p>
    <w:p w:rsidR="00B756DA" w:rsidRPr="001B14DC"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20</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 xml:space="preserve"> 甲</w:t>
      </w:r>
      <w:r w:rsidRPr="001B14DC">
        <w:rPr>
          <w:rFonts w:ascii="彩虹粗仿宋" w:eastAsia="彩虹粗仿宋" w:hAnsi="彩虹粗仿宋" w:cs="彩虹粗仿宋"/>
          <w:color w:val="000000"/>
          <w:kern w:val="0"/>
          <w:sz w:val="22"/>
          <w:szCs w:val="22"/>
        </w:rPr>
        <w:t>方有权对交易系统或</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交易涉及的其他系统进行升级和改造，并根据需要暂停全部或部分</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交易业务。</w:t>
      </w:r>
    </w:p>
    <w:p w:rsidR="00B756DA" w:rsidRPr="001B14DC"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Pr>
          <w:rFonts w:ascii="彩虹粗仿宋" w:eastAsia="彩虹粗仿宋" w:hAnsi="彩虹粗仿宋" w:cs="彩虹粗仿宋" w:hint="eastAsia"/>
          <w:color w:val="000000"/>
          <w:kern w:val="0"/>
          <w:sz w:val="22"/>
          <w:szCs w:val="22"/>
        </w:rPr>
        <w:t>1</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 xml:space="preserve"> </w:t>
      </w:r>
      <w:r w:rsidRPr="001B14DC">
        <w:rPr>
          <w:rFonts w:ascii="彩虹粗仿宋" w:eastAsia="彩虹粗仿宋" w:hAnsi="彩虹粗仿宋" w:cs="彩虹粗仿宋"/>
          <w:color w:val="000000"/>
          <w:kern w:val="0"/>
          <w:sz w:val="22"/>
          <w:szCs w:val="22"/>
        </w:rPr>
        <w:t>因监管政策等原因，当人民币</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达到总交易净额的上限或下限，</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方有权暂停</w:t>
      </w:r>
      <w:r>
        <w:rPr>
          <w:rFonts w:ascii="彩虹粗仿宋" w:eastAsia="彩虹粗仿宋" w:hAnsi="彩虹粗仿宋" w:cs="彩虹粗仿宋" w:hint="eastAsia"/>
          <w:color w:val="000000"/>
          <w:kern w:val="0"/>
          <w:sz w:val="22"/>
          <w:szCs w:val="22"/>
        </w:rPr>
        <w:t>全部</w:t>
      </w:r>
      <w:r>
        <w:rPr>
          <w:rFonts w:ascii="彩虹粗仿宋" w:eastAsia="彩虹粗仿宋" w:hAnsi="彩虹粗仿宋" w:cs="彩虹粗仿宋"/>
          <w:color w:val="000000"/>
          <w:kern w:val="0"/>
          <w:sz w:val="22"/>
          <w:szCs w:val="22"/>
        </w:rPr>
        <w:t>或部分账户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业务或根据监管要求采取其他必要措施。</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Pr>
          <w:rFonts w:ascii="彩虹粗仿宋" w:eastAsia="彩虹粗仿宋" w:hAnsi="彩虹粗仿宋" w:cs="彩虹粗仿宋" w:hint="eastAsia"/>
          <w:color w:val="000000"/>
          <w:kern w:val="0"/>
          <w:sz w:val="22"/>
          <w:szCs w:val="22"/>
        </w:rPr>
        <w:t>2</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 xml:space="preserve"> </w:t>
      </w:r>
      <w:proofErr w:type="gramStart"/>
      <w:r w:rsidRPr="001B14DC">
        <w:rPr>
          <w:rFonts w:ascii="彩虹粗仿宋" w:eastAsia="彩虹粗仿宋" w:hAnsi="彩虹粗仿宋" w:cs="彩虹粗仿宋"/>
          <w:color w:val="000000"/>
          <w:kern w:val="0"/>
          <w:sz w:val="22"/>
          <w:szCs w:val="22"/>
        </w:rPr>
        <w:t>遇主要</w:t>
      </w:r>
      <w:proofErr w:type="gramEnd"/>
      <w:r w:rsidRPr="001B14DC">
        <w:rPr>
          <w:rFonts w:ascii="彩虹粗仿宋" w:eastAsia="彩虹粗仿宋" w:hAnsi="彩虹粗仿宋" w:cs="彩虹粗仿宋"/>
          <w:color w:val="000000"/>
          <w:kern w:val="0"/>
          <w:sz w:val="22"/>
          <w:szCs w:val="22"/>
        </w:rPr>
        <w:t>国际市场假期、国家法定节假日以及按国家规定调整后的实际休息日，或受自然灾害、战争等不能预见、不能避免、不能克服的不可抗力事件影响，或受国际上各种政治、经济、突发事件等因素的影响，或受通讯故障、系统故障、电力中断、市场停止交易等意外事件或金融危机、国家政策变化等因素的影响，</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方有权暂停全部或部分</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业务。</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sidR="00457CA7">
        <w:rPr>
          <w:rFonts w:ascii="彩虹粗仿宋" w:eastAsia="彩虹粗仿宋" w:hAnsi="彩虹粗仿宋" w:cs="彩虹粗仿宋" w:hint="eastAsia"/>
          <w:color w:val="000000"/>
          <w:kern w:val="0"/>
          <w:sz w:val="22"/>
          <w:szCs w:val="22"/>
        </w:rPr>
        <w:t>3</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 xml:space="preserve"> </w:t>
      </w:r>
      <w:r w:rsidRPr="001B14DC">
        <w:rPr>
          <w:rFonts w:ascii="彩虹粗仿宋" w:eastAsia="彩虹粗仿宋" w:hAnsi="彩虹粗仿宋" w:cs="彩虹粗仿宋"/>
          <w:color w:val="000000"/>
          <w:kern w:val="0"/>
          <w:sz w:val="22"/>
          <w:szCs w:val="22"/>
        </w:rPr>
        <w:t>因发生第</w:t>
      </w:r>
      <w:r>
        <w:rPr>
          <w:rFonts w:ascii="彩虹粗仿宋" w:eastAsia="彩虹粗仿宋" w:hAnsi="彩虹粗仿宋" w:cs="彩虹粗仿宋"/>
          <w:color w:val="000000"/>
          <w:kern w:val="0"/>
          <w:sz w:val="22"/>
          <w:szCs w:val="22"/>
        </w:rPr>
        <w:t>1</w:t>
      </w:r>
      <w:r>
        <w:rPr>
          <w:rFonts w:ascii="彩虹粗仿宋" w:eastAsia="彩虹粗仿宋" w:hAnsi="彩虹粗仿宋" w:cs="彩虹粗仿宋" w:hint="eastAsia"/>
          <w:color w:val="000000"/>
          <w:kern w:val="0"/>
          <w:sz w:val="22"/>
          <w:szCs w:val="22"/>
        </w:rPr>
        <w:t>8</w:t>
      </w:r>
      <w:r w:rsidRPr="001B14DC">
        <w:rPr>
          <w:rFonts w:ascii="彩虹粗仿宋" w:eastAsia="彩虹粗仿宋" w:hAnsi="彩虹粗仿宋" w:cs="彩虹粗仿宋"/>
          <w:color w:val="000000"/>
          <w:kern w:val="0"/>
          <w:sz w:val="22"/>
          <w:szCs w:val="22"/>
        </w:rPr>
        <w:t>项至第</w:t>
      </w:r>
      <w:r>
        <w:rPr>
          <w:rFonts w:ascii="彩虹粗仿宋" w:eastAsia="彩虹粗仿宋" w:hAnsi="彩虹粗仿宋" w:cs="彩虹粗仿宋"/>
          <w:color w:val="000000"/>
          <w:kern w:val="0"/>
          <w:sz w:val="22"/>
          <w:szCs w:val="22"/>
        </w:rPr>
        <w:t>2</w:t>
      </w:r>
      <w:r>
        <w:rPr>
          <w:rFonts w:ascii="彩虹粗仿宋" w:eastAsia="彩虹粗仿宋" w:hAnsi="彩虹粗仿宋" w:cs="彩虹粗仿宋" w:hint="eastAsia"/>
          <w:color w:val="000000"/>
          <w:kern w:val="0"/>
          <w:sz w:val="22"/>
          <w:szCs w:val="22"/>
        </w:rPr>
        <w:t>2</w:t>
      </w:r>
      <w:r>
        <w:rPr>
          <w:rFonts w:ascii="彩虹粗仿宋" w:eastAsia="彩虹粗仿宋" w:hAnsi="彩虹粗仿宋" w:cs="彩虹粗仿宋"/>
          <w:color w:val="000000"/>
          <w:kern w:val="0"/>
          <w:sz w:val="22"/>
          <w:szCs w:val="22"/>
        </w:rPr>
        <w:t>项事件而导致</w:t>
      </w:r>
      <w:r w:rsidRPr="001B14DC">
        <w:rPr>
          <w:rFonts w:ascii="彩虹粗仿宋" w:eastAsia="彩虹粗仿宋" w:hAnsi="彩虹粗仿宋" w:cs="彩虹粗仿宋"/>
          <w:color w:val="000000"/>
          <w:kern w:val="0"/>
          <w:sz w:val="22"/>
          <w:szCs w:val="22"/>
        </w:rPr>
        <w:t>成交要素有误</w:t>
      </w:r>
      <w:r>
        <w:rPr>
          <w:rFonts w:ascii="彩虹粗仿宋" w:eastAsia="彩虹粗仿宋" w:hAnsi="彩虹粗仿宋" w:cs="彩虹粗仿宋" w:hint="eastAsia"/>
          <w:color w:val="000000"/>
          <w:kern w:val="0"/>
          <w:sz w:val="22"/>
          <w:szCs w:val="22"/>
        </w:rPr>
        <w:t>时</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方有权取消交易或取消交易后按照双方商定的正常价格补做交易且无须承担经济或法律责任。由于上述事件发生错误交易、不正当交易或非正常交易的相关账户，有关交易系统确认、成交确认或其他凭证</w:t>
      </w:r>
      <w:r>
        <w:rPr>
          <w:rFonts w:ascii="彩虹粗仿宋" w:eastAsia="彩虹粗仿宋" w:hAnsi="彩虹粗仿宋" w:cs="彩虹粗仿宋" w:hint="eastAsia"/>
          <w:color w:val="000000"/>
          <w:kern w:val="0"/>
          <w:sz w:val="22"/>
          <w:szCs w:val="22"/>
        </w:rPr>
        <w:t>一</w:t>
      </w:r>
      <w:r w:rsidRPr="00F65077">
        <w:rPr>
          <w:rFonts w:ascii="彩虹粗仿宋" w:eastAsia="彩虹粗仿宋" w:hAnsi="彩虹粗仿宋" w:cs="彩虹粗仿宋" w:hint="eastAsia"/>
          <w:color w:val="000000"/>
          <w:kern w:val="0"/>
          <w:sz w:val="22"/>
          <w:szCs w:val="22"/>
        </w:rPr>
        <w:t>律</w:t>
      </w:r>
      <w:r w:rsidRPr="00F65077">
        <w:rPr>
          <w:rFonts w:ascii="彩虹粗仿宋" w:eastAsia="彩虹粗仿宋" w:hAnsi="彩虹粗仿宋" w:cs="彩虹粗仿宋"/>
          <w:color w:val="000000"/>
          <w:kern w:val="0"/>
          <w:sz w:val="22"/>
          <w:szCs w:val="22"/>
        </w:rPr>
        <w:t>无效</w:t>
      </w:r>
      <w:r w:rsidRPr="00F65077">
        <w:rPr>
          <w:rFonts w:ascii="彩虹粗仿宋" w:eastAsia="彩虹粗仿宋" w:hAnsi="彩虹粗仿宋" w:cs="彩虹粗仿宋" w:hint="eastAsia"/>
          <w:color w:val="000000"/>
          <w:kern w:val="0"/>
          <w:sz w:val="22"/>
          <w:szCs w:val="22"/>
        </w:rPr>
        <w:t>，</w:t>
      </w:r>
      <w:r w:rsidRPr="00F65077">
        <w:rPr>
          <w:rFonts w:ascii="彩虹粗仿宋" w:eastAsia="彩虹粗仿宋" w:hAnsi="彩虹粗仿宋" w:cs="彩虹粗仿宋"/>
          <w:color w:val="000000"/>
          <w:kern w:val="0"/>
          <w:sz w:val="22"/>
          <w:szCs w:val="22"/>
        </w:rPr>
        <w:t>乙方不得凭以主张权利。对于因第</w:t>
      </w:r>
      <w:r w:rsidRPr="00F65077">
        <w:rPr>
          <w:rFonts w:ascii="彩虹粗仿宋" w:eastAsia="彩虹粗仿宋" w:hAnsi="彩虹粗仿宋" w:cs="彩虹粗仿宋" w:hint="eastAsia"/>
          <w:color w:val="000000"/>
          <w:kern w:val="0"/>
          <w:sz w:val="22"/>
          <w:szCs w:val="22"/>
        </w:rPr>
        <w:t>20</w:t>
      </w:r>
      <w:r w:rsidRPr="00F65077">
        <w:rPr>
          <w:rFonts w:ascii="彩虹粗仿宋" w:eastAsia="彩虹粗仿宋" w:hAnsi="彩虹粗仿宋" w:cs="彩虹粗仿宋"/>
          <w:color w:val="000000"/>
          <w:kern w:val="0"/>
          <w:sz w:val="22"/>
          <w:szCs w:val="22"/>
        </w:rPr>
        <w:t>项至第2</w:t>
      </w:r>
      <w:r w:rsidRPr="00F65077">
        <w:rPr>
          <w:rFonts w:ascii="彩虹粗仿宋" w:eastAsia="彩虹粗仿宋" w:hAnsi="彩虹粗仿宋" w:cs="彩虹粗仿宋" w:hint="eastAsia"/>
          <w:color w:val="000000"/>
          <w:kern w:val="0"/>
          <w:sz w:val="22"/>
          <w:szCs w:val="22"/>
        </w:rPr>
        <w:t>2</w:t>
      </w:r>
      <w:r w:rsidRPr="00F65077">
        <w:rPr>
          <w:rFonts w:ascii="彩虹粗仿宋" w:eastAsia="彩虹粗仿宋" w:hAnsi="彩虹粗仿宋" w:cs="彩虹粗仿宋"/>
          <w:color w:val="000000"/>
          <w:kern w:val="0"/>
          <w:sz w:val="22"/>
          <w:szCs w:val="22"/>
        </w:rPr>
        <w:t>项事件原因导致乙方无法办理全部或部分账户</w:t>
      </w:r>
      <w:r w:rsidR="00A50ABA">
        <w:rPr>
          <w:rFonts w:ascii="彩虹粗仿宋" w:eastAsia="彩虹粗仿宋" w:hAnsi="彩虹粗仿宋" w:cs="彩虹粗仿宋"/>
          <w:color w:val="000000"/>
          <w:kern w:val="0"/>
          <w:sz w:val="22"/>
          <w:szCs w:val="22"/>
        </w:rPr>
        <w:t>外汇</w:t>
      </w:r>
      <w:r w:rsidRPr="00F65077">
        <w:rPr>
          <w:rFonts w:ascii="彩虹粗仿宋" w:eastAsia="彩虹粗仿宋" w:hAnsi="彩虹粗仿宋" w:cs="彩虹粗仿宋"/>
          <w:color w:val="000000"/>
          <w:kern w:val="0"/>
          <w:sz w:val="22"/>
          <w:szCs w:val="22"/>
        </w:rPr>
        <w:t>交易的，甲方应在可行的前提下尽可能提前或及时通过甲方官方网站</w:t>
      </w:r>
      <w:r w:rsidRPr="00F65077">
        <w:rPr>
          <w:rFonts w:ascii="彩虹粗仿宋" w:eastAsia="彩虹粗仿宋" w:hAnsi="彩虹粗仿宋" w:cs="彩虹粗仿宋" w:hint="eastAsia"/>
          <w:color w:val="000000"/>
          <w:kern w:val="0"/>
          <w:sz w:val="22"/>
          <w:szCs w:val="22"/>
        </w:rPr>
        <w:t>等渠道公</w:t>
      </w:r>
      <w:r w:rsidRPr="00F65077">
        <w:rPr>
          <w:rFonts w:ascii="彩虹粗仿宋" w:eastAsia="彩虹粗仿宋" w:hAnsi="彩虹粗仿宋" w:cs="彩虹粗仿宋"/>
          <w:color w:val="000000"/>
          <w:kern w:val="0"/>
          <w:sz w:val="22"/>
          <w:szCs w:val="22"/>
        </w:rPr>
        <w:t>告，</w:t>
      </w:r>
      <w:r w:rsidRPr="001B14DC">
        <w:rPr>
          <w:rFonts w:ascii="彩虹粗仿宋" w:eastAsia="彩虹粗仿宋" w:hAnsi="彩虹粗仿宋" w:cs="彩虹粗仿宋"/>
          <w:color w:val="000000"/>
          <w:kern w:val="0"/>
          <w:sz w:val="22"/>
          <w:szCs w:val="22"/>
        </w:rPr>
        <w:t>在履行告知义务的情况下</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方不承担因此给</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方造成的损失。</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sidR="00457CA7">
        <w:rPr>
          <w:rFonts w:ascii="彩虹粗仿宋" w:eastAsia="彩虹粗仿宋" w:hAnsi="彩虹粗仿宋" w:cs="彩虹粗仿宋" w:hint="eastAsia"/>
          <w:color w:val="000000"/>
          <w:kern w:val="0"/>
          <w:sz w:val="22"/>
          <w:szCs w:val="22"/>
        </w:rPr>
        <w:t>4</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 xml:space="preserve"> 甲</w:t>
      </w:r>
      <w:r w:rsidRPr="001B14DC">
        <w:rPr>
          <w:rFonts w:ascii="彩虹粗仿宋" w:eastAsia="彩虹粗仿宋" w:hAnsi="彩虹粗仿宋" w:cs="彩虹粗仿宋"/>
          <w:color w:val="000000"/>
          <w:kern w:val="0"/>
          <w:sz w:val="22"/>
          <w:szCs w:val="22"/>
        </w:rPr>
        <w:t>方根据</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方的交易指令为</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方办理</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交易的交易时间、成交价格、浮动盈亏、可用资金等各项信息，均以</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方交易系统的记录为准。</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sidR="00457CA7">
        <w:rPr>
          <w:rFonts w:ascii="彩虹粗仿宋" w:eastAsia="彩虹粗仿宋" w:hAnsi="彩虹粗仿宋" w:cs="彩虹粗仿宋" w:hint="eastAsia"/>
          <w:color w:val="000000"/>
          <w:kern w:val="0"/>
          <w:sz w:val="22"/>
          <w:szCs w:val="22"/>
        </w:rPr>
        <w:t>5</w:t>
      </w:r>
      <w:r w:rsidRPr="001B14DC">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 xml:space="preserve"> </w:t>
      </w:r>
      <w:r w:rsidRPr="001B14DC">
        <w:rPr>
          <w:rFonts w:ascii="彩虹粗仿宋" w:eastAsia="彩虹粗仿宋" w:hAnsi="彩虹粗仿宋" w:cs="彩虹粗仿宋"/>
          <w:color w:val="000000"/>
          <w:kern w:val="0"/>
          <w:sz w:val="22"/>
          <w:szCs w:val="22"/>
        </w:rPr>
        <w:t>因发生以下情形未能执行</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方交易指令的，</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方不承担任何责任：</w:t>
      </w:r>
    </w:p>
    <w:p w:rsidR="00B756DA" w:rsidRPr="001B14DC"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 xml:space="preserve">① </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方接收到的交易指令信息不明、不完整</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不准确</w:t>
      </w:r>
      <w:r w:rsidRPr="001B14DC">
        <w:rPr>
          <w:rFonts w:ascii="彩虹粗仿宋" w:eastAsia="彩虹粗仿宋" w:hAnsi="彩虹粗仿宋" w:cs="彩虹粗仿宋"/>
          <w:color w:val="000000"/>
          <w:kern w:val="0"/>
          <w:sz w:val="22"/>
          <w:szCs w:val="22"/>
        </w:rPr>
        <w:t>等；</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 xml:space="preserve">② </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方相关账户的余额不足；</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 xml:space="preserve">③ </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方相关账户内的资金或</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被冻结或扣划；</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 xml:space="preserve">④ </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方未能按照</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方的有关规定正确操作；</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 xml:space="preserve">⑤ </w:t>
      </w:r>
      <w:r>
        <w:rPr>
          <w:rFonts w:ascii="彩虹粗仿宋" w:eastAsia="彩虹粗仿宋" w:hAnsi="彩虹粗仿宋" w:cs="彩虹粗仿宋"/>
          <w:color w:val="000000"/>
          <w:kern w:val="0"/>
          <w:sz w:val="22"/>
          <w:szCs w:val="22"/>
        </w:rPr>
        <w:t>乙</w:t>
      </w:r>
      <w:r w:rsidRPr="001B14DC">
        <w:rPr>
          <w:rFonts w:ascii="彩虹粗仿宋" w:eastAsia="彩虹粗仿宋" w:hAnsi="彩虹粗仿宋" w:cs="彩虹粗仿宋"/>
          <w:color w:val="000000"/>
          <w:kern w:val="0"/>
          <w:sz w:val="22"/>
          <w:szCs w:val="22"/>
        </w:rPr>
        <w:t>方买入或卖出</w:t>
      </w:r>
      <w:r>
        <w:rPr>
          <w:rFonts w:ascii="彩虹粗仿宋" w:eastAsia="彩虹粗仿宋" w:hAnsi="彩虹粗仿宋" w:cs="彩虹粗仿宋"/>
          <w:color w:val="000000"/>
          <w:kern w:val="0"/>
          <w:sz w:val="22"/>
          <w:szCs w:val="22"/>
        </w:rPr>
        <w:t>账户</w:t>
      </w:r>
      <w:r w:rsidR="00A50ABA">
        <w:rPr>
          <w:rFonts w:ascii="彩虹粗仿宋" w:eastAsia="彩虹粗仿宋" w:hAnsi="彩虹粗仿宋" w:cs="彩虹粗仿宋"/>
          <w:color w:val="000000"/>
          <w:kern w:val="0"/>
          <w:sz w:val="22"/>
          <w:szCs w:val="22"/>
        </w:rPr>
        <w:t>外汇</w:t>
      </w:r>
      <w:r w:rsidRPr="001B14DC">
        <w:rPr>
          <w:rFonts w:ascii="彩虹粗仿宋" w:eastAsia="彩虹粗仿宋" w:hAnsi="彩虹粗仿宋" w:cs="彩虹粗仿宋"/>
          <w:color w:val="000000"/>
          <w:kern w:val="0"/>
          <w:sz w:val="22"/>
          <w:szCs w:val="22"/>
        </w:rPr>
        <w:t>的总额达到监管政策或</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方依据监管政策设置的上限或下限;</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 xml:space="preserve">⑥ </w:t>
      </w:r>
      <w:r>
        <w:rPr>
          <w:rFonts w:ascii="彩虹粗仿宋" w:eastAsia="彩虹粗仿宋" w:hAnsi="彩虹粗仿宋" w:cs="彩虹粗仿宋"/>
          <w:color w:val="000000"/>
          <w:kern w:val="0"/>
          <w:sz w:val="22"/>
          <w:szCs w:val="22"/>
        </w:rPr>
        <w:t>对因甲方不可合理控制的交易系统故障、网络通讯故障，或自然灾害、战争等不可抗力，</w:t>
      </w:r>
      <w:r w:rsidRPr="001B14DC">
        <w:rPr>
          <w:rFonts w:ascii="彩虹粗仿宋" w:eastAsia="彩虹粗仿宋" w:hAnsi="彩虹粗仿宋" w:cs="彩虹粗仿宋"/>
          <w:color w:val="000000"/>
          <w:kern w:val="0"/>
          <w:sz w:val="22"/>
          <w:szCs w:val="22"/>
        </w:rPr>
        <w:t>或其他不属</w:t>
      </w:r>
      <w:r>
        <w:rPr>
          <w:rFonts w:ascii="彩虹粗仿宋" w:eastAsia="彩虹粗仿宋" w:hAnsi="彩虹粗仿宋" w:cs="彩虹粗仿宋"/>
          <w:color w:val="000000"/>
          <w:kern w:val="0"/>
          <w:sz w:val="22"/>
          <w:szCs w:val="22"/>
        </w:rPr>
        <w:t>甲</w:t>
      </w:r>
      <w:r w:rsidRPr="001B14DC">
        <w:rPr>
          <w:rFonts w:ascii="彩虹粗仿宋" w:eastAsia="彩虹粗仿宋" w:hAnsi="彩虹粗仿宋" w:cs="彩虹粗仿宋"/>
          <w:color w:val="000000"/>
          <w:kern w:val="0"/>
          <w:sz w:val="22"/>
          <w:szCs w:val="22"/>
        </w:rPr>
        <w:t>方过失的情况。</w:t>
      </w:r>
    </w:p>
    <w:p w:rsidR="00B756DA" w:rsidRDefault="00B756DA" w:rsidP="00B756DA">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六</w:t>
      </w:r>
      <w:r>
        <w:rPr>
          <w:rFonts w:ascii="彩虹粗仿宋" w:eastAsia="彩虹粗仿宋" w:hAnsi="彩虹粗仿宋" w:cs="彩虹粗仿宋"/>
          <w:b/>
          <w:color w:val="000000"/>
          <w:kern w:val="0"/>
          <w:sz w:val="22"/>
          <w:szCs w:val="22"/>
        </w:rPr>
        <w:t>、风险提示</w:t>
      </w:r>
    </w:p>
    <w:p w:rsidR="00B756DA" w:rsidRDefault="00B756DA" w:rsidP="00B756DA">
      <w:pPr>
        <w:widowControl/>
        <w:spacing w:beforeLines="50" w:before="156" w:line="240" w:lineRule="atLeast"/>
        <w:ind w:firstLine="477"/>
        <w:rPr>
          <w:color w:val="000000"/>
          <w:szCs w:val="21"/>
        </w:rPr>
      </w:pPr>
      <w:r>
        <w:rPr>
          <w:rFonts w:ascii="彩虹粗仿宋" w:eastAsia="彩虹粗仿宋" w:hAnsi="彩虹粗仿宋" w:cs="彩虹粗仿宋"/>
          <w:b/>
          <w:color w:val="000000"/>
          <w:kern w:val="0"/>
          <w:sz w:val="22"/>
          <w:szCs w:val="22"/>
        </w:rPr>
        <w:t>个人账户</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交易业务面临包括政策风险、价格风险、操作风险、流动性风险、</w:t>
      </w:r>
      <w:r>
        <w:rPr>
          <w:rFonts w:ascii="彩虹粗仿宋" w:eastAsia="彩虹粗仿宋" w:hAnsi="彩虹粗仿宋" w:cs="彩虹粗仿宋" w:hint="eastAsia"/>
          <w:b/>
          <w:color w:val="000000"/>
          <w:kern w:val="0"/>
          <w:sz w:val="22"/>
          <w:szCs w:val="22"/>
        </w:rPr>
        <w:t>系统风险以及</w:t>
      </w:r>
      <w:r>
        <w:rPr>
          <w:rFonts w:ascii="彩虹粗仿宋" w:eastAsia="彩虹粗仿宋" w:hAnsi="彩虹粗仿宋" w:cs="彩虹粗仿宋"/>
          <w:b/>
          <w:color w:val="000000"/>
          <w:kern w:val="0"/>
          <w:sz w:val="22"/>
          <w:szCs w:val="22"/>
        </w:rPr>
        <w:t>不可抗力风险在内的各种风险。受国际上各种政治、经济因素及各种突发事件的影响，</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价格可能发生剧烈波动，乙方应充分认识到此项业务可能涉及的风险。在建设银行办理账户</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交易业务的客户，均视为愿意承担由于</w:t>
      </w:r>
      <w:r>
        <w:rPr>
          <w:rFonts w:ascii="彩虹粗仿宋" w:eastAsia="彩虹粗仿宋" w:hAnsi="彩虹粗仿宋" w:cs="彩虹粗仿宋" w:hint="eastAsia"/>
          <w:b/>
          <w:color w:val="000000"/>
          <w:kern w:val="0"/>
          <w:sz w:val="22"/>
          <w:szCs w:val="22"/>
        </w:rPr>
        <w:t>上述</w:t>
      </w:r>
      <w:r>
        <w:rPr>
          <w:rFonts w:ascii="彩虹粗仿宋" w:eastAsia="彩虹粗仿宋" w:hAnsi="彩虹粗仿宋" w:cs="彩虹粗仿宋"/>
          <w:b/>
          <w:color w:val="000000"/>
          <w:kern w:val="0"/>
          <w:sz w:val="22"/>
          <w:szCs w:val="22"/>
        </w:rPr>
        <w:t>风险造成的后果。</w:t>
      </w:r>
    </w:p>
    <w:p w:rsidR="00B756DA" w:rsidRDefault="00B756DA" w:rsidP="00B756DA">
      <w:pPr>
        <w:widowControl/>
        <w:spacing w:beforeLines="50" w:before="156" w:line="240" w:lineRule="atLeast"/>
        <w:ind w:firstLine="477"/>
        <w:rPr>
          <w:color w:val="000000"/>
          <w:szCs w:val="21"/>
        </w:rPr>
      </w:pPr>
      <w:r>
        <w:rPr>
          <w:rFonts w:ascii="彩虹粗仿宋" w:eastAsia="彩虹粗仿宋" w:hAnsi="彩虹粗仿宋" w:cs="彩虹粗仿宋"/>
          <w:b/>
          <w:color w:val="000000"/>
          <w:kern w:val="0"/>
          <w:sz w:val="22"/>
          <w:szCs w:val="22"/>
        </w:rPr>
        <w:t>政策风险：本业务是根据现有国家宏观政策、法律法规和监管层的相关规定而开展的，如果相关的</w:t>
      </w:r>
      <w:r>
        <w:rPr>
          <w:rFonts w:ascii="彩虹粗仿宋" w:eastAsia="彩虹粗仿宋" w:hAnsi="彩虹粗仿宋" w:cs="彩虹粗仿宋" w:hint="eastAsia"/>
          <w:b/>
          <w:color w:val="000000"/>
          <w:kern w:val="0"/>
          <w:sz w:val="22"/>
          <w:szCs w:val="22"/>
        </w:rPr>
        <w:t>国家</w:t>
      </w:r>
      <w:r>
        <w:rPr>
          <w:rFonts w:ascii="彩虹粗仿宋" w:eastAsia="彩虹粗仿宋" w:hAnsi="彩虹粗仿宋" w:cs="彩虹粗仿宋"/>
          <w:b/>
          <w:color w:val="000000"/>
          <w:kern w:val="0"/>
          <w:sz w:val="22"/>
          <w:szCs w:val="22"/>
        </w:rPr>
        <w:t>宏观政策、法律法规或者监管层规定变动而导致本业务整改、暂停、甚至终止将影响到乙方正常交易本产品，有可能引起乙方损失。</w:t>
      </w:r>
    </w:p>
    <w:p w:rsidR="00B756DA" w:rsidRDefault="00B756DA" w:rsidP="00B756DA">
      <w:pPr>
        <w:widowControl/>
        <w:spacing w:beforeLines="50" w:before="156" w:line="240" w:lineRule="atLeast"/>
        <w:ind w:firstLine="477"/>
        <w:rPr>
          <w:color w:val="000000"/>
          <w:szCs w:val="21"/>
        </w:rPr>
      </w:pPr>
      <w:r>
        <w:rPr>
          <w:rFonts w:ascii="彩虹粗仿宋" w:eastAsia="彩虹粗仿宋" w:hAnsi="彩虹粗仿宋" w:cs="彩虹粗仿宋"/>
          <w:b/>
          <w:color w:val="000000"/>
          <w:kern w:val="0"/>
          <w:sz w:val="22"/>
          <w:szCs w:val="22"/>
        </w:rPr>
        <w:lastRenderedPageBreak/>
        <w:t>价格风险：本业务报价基于国际</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价格走势、甲方交易头寸情况、市场流动性以及本外币汇率等综合因素，因此国际</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价格、甲方交易头寸、市场流动性、本外币汇率等因素的波动均将造成账户</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价格波动，有可能引起乙方损失。</w:t>
      </w:r>
    </w:p>
    <w:p w:rsidR="00B756DA" w:rsidRDefault="00B756DA" w:rsidP="00B756DA">
      <w:pPr>
        <w:widowControl/>
        <w:spacing w:beforeLines="50" w:before="156" w:line="240" w:lineRule="atLeast"/>
        <w:ind w:firstLine="477"/>
        <w:rPr>
          <w:color w:val="000000"/>
          <w:szCs w:val="21"/>
        </w:rPr>
      </w:pPr>
      <w:r>
        <w:rPr>
          <w:rFonts w:ascii="彩虹粗仿宋" w:eastAsia="彩虹粗仿宋" w:hAnsi="彩虹粗仿宋" w:cs="彩虹粗仿宋"/>
          <w:b/>
          <w:color w:val="000000"/>
          <w:kern w:val="0"/>
          <w:sz w:val="22"/>
          <w:szCs w:val="22"/>
        </w:rPr>
        <w:t>操作风险：本业</w:t>
      </w:r>
      <w:proofErr w:type="gramStart"/>
      <w:r>
        <w:rPr>
          <w:rFonts w:ascii="彩虹粗仿宋" w:eastAsia="彩虹粗仿宋" w:hAnsi="彩虹粗仿宋" w:cs="彩虹粗仿宋"/>
          <w:b/>
          <w:color w:val="000000"/>
          <w:kern w:val="0"/>
          <w:sz w:val="22"/>
          <w:szCs w:val="22"/>
        </w:rPr>
        <w:t>务需</w:t>
      </w:r>
      <w:proofErr w:type="gramEnd"/>
      <w:r>
        <w:rPr>
          <w:rFonts w:ascii="彩虹粗仿宋" w:eastAsia="彩虹粗仿宋" w:hAnsi="彩虹粗仿宋" w:cs="彩虹粗仿宋"/>
          <w:b/>
          <w:color w:val="000000"/>
          <w:kern w:val="0"/>
          <w:sz w:val="22"/>
          <w:szCs w:val="22"/>
        </w:rPr>
        <w:t>要乙方通过甲方的交易系统进行交易，在交易过程中可能因乙方的操作失误、操作不当等原因引起乙方损失。</w:t>
      </w:r>
    </w:p>
    <w:p w:rsidR="00B756DA" w:rsidRDefault="00B756DA" w:rsidP="00B756DA">
      <w:pPr>
        <w:widowControl/>
        <w:spacing w:beforeLines="50" w:before="156" w:line="240" w:lineRule="atLeast"/>
        <w:ind w:firstLine="477"/>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流动性风险：本业务交易受国际市场</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流动性以及本业务交易时间设定的影响，若乙方在国际市场</w:t>
      </w:r>
      <w:r w:rsidR="00A50ABA">
        <w:rPr>
          <w:rFonts w:ascii="彩虹粗仿宋" w:eastAsia="彩虹粗仿宋" w:hAnsi="彩虹粗仿宋" w:cs="彩虹粗仿宋"/>
          <w:b/>
          <w:color w:val="000000"/>
          <w:kern w:val="0"/>
          <w:sz w:val="22"/>
          <w:szCs w:val="22"/>
        </w:rPr>
        <w:t>外汇</w:t>
      </w:r>
      <w:r>
        <w:rPr>
          <w:rFonts w:ascii="彩虹粗仿宋" w:eastAsia="彩虹粗仿宋" w:hAnsi="彩虹粗仿宋" w:cs="彩虹粗仿宋"/>
          <w:b/>
          <w:color w:val="000000"/>
          <w:kern w:val="0"/>
          <w:sz w:val="22"/>
          <w:szCs w:val="22"/>
        </w:rPr>
        <w:t>流动性较差、本业务交易</w:t>
      </w:r>
      <w:proofErr w:type="gramStart"/>
      <w:r>
        <w:rPr>
          <w:rFonts w:ascii="彩虹粗仿宋" w:eastAsia="彩虹粗仿宋" w:hAnsi="彩虹粗仿宋" w:cs="彩虹粗仿宋"/>
          <w:b/>
          <w:color w:val="000000"/>
          <w:kern w:val="0"/>
          <w:sz w:val="22"/>
          <w:szCs w:val="22"/>
        </w:rPr>
        <w:t>非活跃</w:t>
      </w:r>
      <w:proofErr w:type="gramEnd"/>
      <w:r>
        <w:rPr>
          <w:rFonts w:ascii="彩虹粗仿宋" w:eastAsia="彩虹粗仿宋" w:hAnsi="彩虹粗仿宋" w:cs="彩虹粗仿宋"/>
          <w:b/>
          <w:color w:val="000000"/>
          <w:kern w:val="0"/>
          <w:sz w:val="22"/>
          <w:szCs w:val="22"/>
        </w:rPr>
        <w:t>时点或者本业务暂停时点进行交易，将有可能遇到价差扩大甚至不能交易的情况，从而对乙方变现造成不利影响，有可能引起乙方损失。</w:t>
      </w:r>
    </w:p>
    <w:p w:rsidR="00B756DA" w:rsidRDefault="00B756DA" w:rsidP="00B756DA">
      <w:pPr>
        <w:widowControl/>
        <w:spacing w:beforeLines="50" w:before="156" w:line="240" w:lineRule="atLeast"/>
        <w:ind w:firstLine="477"/>
        <w:rPr>
          <w:color w:val="000000"/>
          <w:szCs w:val="21"/>
        </w:rPr>
      </w:pPr>
      <w:r>
        <w:rPr>
          <w:rFonts w:ascii="彩虹粗仿宋" w:eastAsia="彩虹粗仿宋" w:hAnsi="彩虹粗仿宋" w:cs="彩虹粗仿宋" w:hint="eastAsia"/>
          <w:b/>
          <w:color w:val="000000"/>
          <w:kern w:val="0"/>
          <w:sz w:val="22"/>
          <w:szCs w:val="22"/>
        </w:rPr>
        <w:t>系统风险：受通讯故障、系统故障、电力中断等意外事件影响，可能导致乙方无法进行正常交易，从而可能引起乙方损失。</w:t>
      </w:r>
    </w:p>
    <w:p w:rsidR="00B756DA" w:rsidRDefault="00B756DA" w:rsidP="00B756DA">
      <w:pPr>
        <w:widowControl/>
        <w:spacing w:beforeLines="50" w:before="156" w:line="240" w:lineRule="atLeast"/>
        <w:ind w:firstLine="477"/>
        <w:rPr>
          <w:color w:val="000000"/>
          <w:szCs w:val="21"/>
        </w:rPr>
      </w:pPr>
      <w:r>
        <w:rPr>
          <w:rFonts w:ascii="彩虹粗仿宋" w:eastAsia="彩虹粗仿宋" w:hAnsi="彩虹粗仿宋" w:cs="彩虹粗仿宋"/>
          <w:b/>
          <w:color w:val="000000"/>
          <w:kern w:val="0"/>
          <w:sz w:val="22"/>
          <w:szCs w:val="22"/>
        </w:rPr>
        <w:t>不可抗力风险：因自然灾害、战争或者其他国际上各种政治、经济突发事件等不可抗力因素的出现，将严重影响本产品正常运行，可能将导致乙方无法进行正常交易，从而可能引起乙方损失。</w:t>
      </w:r>
    </w:p>
    <w:p w:rsidR="00B756DA" w:rsidRDefault="00B756DA" w:rsidP="00B756DA">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七</w:t>
      </w:r>
      <w:r>
        <w:rPr>
          <w:rFonts w:ascii="彩虹粗仿宋" w:eastAsia="彩虹粗仿宋" w:hAnsi="彩虹粗仿宋" w:cs="彩虹粗仿宋"/>
          <w:b/>
          <w:color w:val="000000"/>
          <w:kern w:val="0"/>
          <w:sz w:val="22"/>
          <w:szCs w:val="22"/>
        </w:rPr>
        <w:t>、乙方须知、声明与承诺</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 因受国内、国际各种政治、经济因素，以及各种突发事件的影响，</w:t>
      </w:r>
      <w:r w:rsidR="00A50ABA">
        <w:rPr>
          <w:rFonts w:ascii="彩虹粗仿宋" w:eastAsia="彩虹粗仿宋" w:hAnsi="彩虹粗仿宋" w:cs="彩虹粗仿宋"/>
          <w:color w:val="000000"/>
          <w:kern w:val="0"/>
          <w:sz w:val="22"/>
          <w:szCs w:val="22"/>
        </w:rPr>
        <w:t>外汇</w:t>
      </w:r>
      <w:r w:rsidR="009D694D">
        <w:rPr>
          <w:rFonts w:ascii="彩虹粗仿宋" w:eastAsia="彩虹粗仿宋" w:hAnsi="彩虹粗仿宋" w:cs="彩虹粗仿宋"/>
          <w:color w:val="000000"/>
          <w:kern w:val="0"/>
          <w:sz w:val="22"/>
          <w:szCs w:val="22"/>
        </w:rPr>
        <w:t>价格可能会发生剧烈波动。乙方承诺已充分了解</w:t>
      </w:r>
      <w:r w:rsidR="00A50ABA">
        <w:rPr>
          <w:rFonts w:ascii="彩虹粗仿宋" w:eastAsia="彩虹粗仿宋" w:hAnsi="彩虹粗仿宋" w:cs="彩虹粗仿宋"/>
          <w:color w:val="000000"/>
          <w:kern w:val="0"/>
          <w:sz w:val="22"/>
          <w:szCs w:val="22"/>
        </w:rPr>
        <w:t>外汇</w:t>
      </w:r>
      <w:r>
        <w:rPr>
          <w:rFonts w:ascii="彩虹粗仿宋" w:eastAsia="彩虹粗仿宋" w:hAnsi="彩虹粗仿宋" w:cs="彩虹粗仿宋"/>
          <w:color w:val="000000"/>
          <w:kern w:val="0"/>
          <w:sz w:val="22"/>
          <w:szCs w:val="22"/>
        </w:rPr>
        <w:t>投资的风险，充分了解账户</w:t>
      </w:r>
      <w:r w:rsidR="00A50ABA">
        <w:rPr>
          <w:rFonts w:ascii="彩虹粗仿宋" w:eastAsia="彩虹粗仿宋" w:hAnsi="彩虹粗仿宋" w:cs="彩虹粗仿宋"/>
          <w:color w:val="000000"/>
          <w:kern w:val="0"/>
          <w:sz w:val="22"/>
          <w:szCs w:val="22"/>
        </w:rPr>
        <w:t>外汇</w:t>
      </w:r>
      <w:r>
        <w:rPr>
          <w:rFonts w:ascii="彩虹粗仿宋" w:eastAsia="彩虹粗仿宋" w:hAnsi="彩虹粗仿宋" w:cs="彩虹粗仿宋"/>
          <w:color w:val="000000"/>
          <w:kern w:val="0"/>
          <w:sz w:val="22"/>
          <w:szCs w:val="22"/>
        </w:rPr>
        <w:t>交易性质，充分认识到可能由此遭受的巨大损失，并自愿承担这些风险和损失。甲方向乙方提供的有关市场资讯、分析和预测等仅供乙方参考，甲方不承诺其所引用数据、资料及分析、预测结果的可靠性、及时性和准确性。乙方确认其交易请求或委托是根据自身判断所做出，由此产生的一切风险和导致的损失均由乙方自行承担，甲方不承担任何责任。</w:t>
      </w:r>
    </w:p>
    <w:p w:rsidR="00B756DA" w:rsidRDefault="00B756DA" w:rsidP="00B756DA">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 xml:space="preserve">2. </w:t>
      </w:r>
      <w:r w:rsidRPr="005B603B">
        <w:rPr>
          <w:rFonts w:ascii="彩虹粗仿宋" w:eastAsia="彩虹粗仿宋" w:hAnsi="彩虹粗仿宋" w:cs="彩虹粗仿宋"/>
          <w:color w:val="000000"/>
          <w:kern w:val="0"/>
          <w:sz w:val="22"/>
          <w:szCs w:val="22"/>
        </w:rPr>
        <w:t>未经</w:t>
      </w:r>
      <w:r w:rsidRPr="005B603B">
        <w:rPr>
          <w:rFonts w:ascii="彩虹粗仿宋" w:eastAsia="彩虹粗仿宋" w:hAnsi="彩虹粗仿宋" w:cs="彩虹粗仿宋" w:hint="eastAsia"/>
          <w:color w:val="000000"/>
          <w:kern w:val="0"/>
          <w:sz w:val="22"/>
          <w:szCs w:val="22"/>
        </w:rPr>
        <w:t>甲</w:t>
      </w:r>
      <w:r w:rsidRPr="005B603B">
        <w:rPr>
          <w:rFonts w:ascii="彩虹粗仿宋" w:eastAsia="彩虹粗仿宋" w:hAnsi="彩虹粗仿宋" w:cs="彩虹粗仿宋"/>
          <w:color w:val="000000"/>
          <w:kern w:val="0"/>
          <w:sz w:val="22"/>
          <w:szCs w:val="22"/>
        </w:rPr>
        <w:t>方书面授权，</w:t>
      </w:r>
      <w:r w:rsidRPr="005B603B">
        <w:rPr>
          <w:rFonts w:ascii="彩虹粗仿宋" w:eastAsia="彩虹粗仿宋" w:hAnsi="彩虹粗仿宋" w:cs="彩虹粗仿宋" w:hint="eastAsia"/>
          <w:color w:val="000000"/>
          <w:kern w:val="0"/>
          <w:sz w:val="22"/>
          <w:szCs w:val="22"/>
        </w:rPr>
        <w:t>乙</w:t>
      </w:r>
      <w:r w:rsidRPr="005B603B">
        <w:rPr>
          <w:rFonts w:ascii="彩虹粗仿宋" w:eastAsia="彩虹粗仿宋" w:hAnsi="彩虹粗仿宋" w:cs="彩虹粗仿宋"/>
          <w:color w:val="000000"/>
          <w:kern w:val="0"/>
          <w:sz w:val="22"/>
          <w:szCs w:val="22"/>
        </w:rPr>
        <w:t>方不得以任何形式使用（包括但不限于复制、加工、分发或再发布等）</w:t>
      </w:r>
      <w:r w:rsidRPr="005B603B">
        <w:rPr>
          <w:rFonts w:ascii="彩虹粗仿宋" w:eastAsia="彩虹粗仿宋" w:hAnsi="彩虹粗仿宋" w:cs="彩虹粗仿宋" w:hint="eastAsia"/>
          <w:color w:val="000000"/>
          <w:kern w:val="0"/>
          <w:sz w:val="22"/>
          <w:szCs w:val="22"/>
        </w:rPr>
        <w:t>甲</w:t>
      </w:r>
      <w:r w:rsidRPr="005B603B">
        <w:rPr>
          <w:rFonts w:ascii="彩虹粗仿宋" w:eastAsia="彩虹粗仿宋" w:hAnsi="彩虹粗仿宋" w:cs="彩虹粗仿宋"/>
          <w:color w:val="000000"/>
          <w:kern w:val="0"/>
          <w:sz w:val="22"/>
          <w:szCs w:val="22"/>
        </w:rPr>
        <w:t>方账户</w:t>
      </w:r>
      <w:r w:rsidR="00A50ABA">
        <w:rPr>
          <w:rFonts w:ascii="彩虹粗仿宋" w:eastAsia="彩虹粗仿宋" w:hAnsi="彩虹粗仿宋" w:cs="彩虹粗仿宋" w:hint="eastAsia"/>
          <w:color w:val="000000"/>
          <w:kern w:val="0"/>
          <w:sz w:val="22"/>
          <w:szCs w:val="22"/>
        </w:rPr>
        <w:t>外汇</w:t>
      </w:r>
      <w:r w:rsidRPr="005B603B">
        <w:rPr>
          <w:rFonts w:ascii="彩虹粗仿宋" w:eastAsia="彩虹粗仿宋" w:hAnsi="彩虹粗仿宋" w:cs="彩虹粗仿宋"/>
          <w:color w:val="000000"/>
          <w:kern w:val="0"/>
          <w:sz w:val="22"/>
          <w:szCs w:val="22"/>
        </w:rPr>
        <w:t>相关信息（包括但不限于交易报价、成交价、</w:t>
      </w:r>
      <w:r>
        <w:rPr>
          <w:rFonts w:ascii="彩虹粗仿宋" w:eastAsia="彩虹粗仿宋" w:hAnsi="彩虹粗仿宋" w:cs="彩虹粗仿宋"/>
          <w:color w:val="000000"/>
          <w:kern w:val="0"/>
          <w:sz w:val="22"/>
          <w:szCs w:val="22"/>
        </w:rPr>
        <w:t>结算价</w:t>
      </w:r>
      <w:r w:rsidRPr="005B603B">
        <w:rPr>
          <w:rFonts w:ascii="彩虹粗仿宋" w:eastAsia="彩虹粗仿宋" w:hAnsi="彩虹粗仿宋" w:cs="彩虹粗仿宋"/>
          <w:color w:val="000000"/>
          <w:kern w:val="0"/>
          <w:sz w:val="22"/>
          <w:szCs w:val="22"/>
        </w:rPr>
        <w:t>等数据）</w:t>
      </w:r>
      <w:r>
        <w:rPr>
          <w:rFonts w:ascii="彩虹粗仿宋" w:eastAsia="彩虹粗仿宋" w:hAnsi="彩虹粗仿宋" w:cs="彩虹粗仿宋" w:hint="eastAsia"/>
          <w:color w:val="000000"/>
          <w:kern w:val="0"/>
          <w:sz w:val="22"/>
          <w:szCs w:val="22"/>
        </w:rPr>
        <w:t>。</w:t>
      </w:r>
      <w:r w:rsidRPr="005B603B">
        <w:rPr>
          <w:rFonts w:ascii="彩虹粗仿宋" w:eastAsia="彩虹粗仿宋" w:hAnsi="彩虹粗仿宋" w:cs="彩虹粗仿宋" w:hint="eastAsia"/>
          <w:color w:val="000000"/>
          <w:kern w:val="0"/>
          <w:sz w:val="22"/>
          <w:szCs w:val="22"/>
        </w:rPr>
        <w:t>甲</w:t>
      </w:r>
      <w:r w:rsidRPr="005B603B">
        <w:rPr>
          <w:rFonts w:ascii="彩虹粗仿宋" w:eastAsia="彩虹粗仿宋" w:hAnsi="彩虹粗仿宋" w:cs="彩虹粗仿宋"/>
          <w:color w:val="000000"/>
          <w:kern w:val="0"/>
          <w:sz w:val="22"/>
          <w:szCs w:val="22"/>
        </w:rPr>
        <w:t>方不承担</w:t>
      </w:r>
      <w:r w:rsidRPr="005B603B">
        <w:rPr>
          <w:rFonts w:ascii="彩虹粗仿宋" w:eastAsia="彩虹粗仿宋" w:hAnsi="彩虹粗仿宋" w:cs="彩虹粗仿宋" w:hint="eastAsia"/>
          <w:color w:val="000000"/>
          <w:kern w:val="0"/>
          <w:sz w:val="22"/>
          <w:szCs w:val="22"/>
        </w:rPr>
        <w:t>乙</w:t>
      </w:r>
      <w:r w:rsidRPr="005B603B">
        <w:rPr>
          <w:rFonts w:ascii="彩虹粗仿宋" w:eastAsia="彩虹粗仿宋" w:hAnsi="彩虹粗仿宋" w:cs="彩虹粗仿宋"/>
          <w:color w:val="000000"/>
          <w:kern w:val="0"/>
          <w:sz w:val="22"/>
          <w:szCs w:val="22"/>
        </w:rPr>
        <w:t>方因上述行为引起的任何法律责任</w:t>
      </w:r>
      <w:r>
        <w:rPr>
          <w:rFonts w:ascii="彩虹粗仿宋" w:eastAsia="彩虹粗仿宋" w:hAnsi="彩虹粗仿宋" w:cs="彩虹粗仿宋" w:hint="eastAsia"/>
          <w:color w:val="000000"/>
          <w:kern w:val="0"/>
          <w:sz w:val="22"/>
          <w:szCs w:val="22"/>
        </w:rPr>
        <w:t>，同时保留追究</w:t>
      </w:r>
      <w:r>
        <w:rPr>
          <w:rFonts w:ascii="彩虹粗仿宋" w:eastAsia="彩虹粗仿宋" w:hAnsi="彩虹粗仿宋" w:cs="彩虹粗仿宋"/>
          <w:color w:val="000000"/>
          <w:kern w:val="0"/>
          <w:sz w:val="22"/>
          <w:szCs w:val="22"/>
        </w:rPr>
        <w:t>乙方擅自使用上述信息</w:t>
      </w:r>
      <w:r>
        <w:rPr>
          <w:rFonts w:ascii="彩虹粗仿宋" w:eastAsia="彩虹粗仿宋" w:hAnsi="彩虹粗仿宋" w:cs="彩虹粗仿宋" w:hint="eastAsia"/>
          <w:color w:val="000000"/>
          <w:kern w:val="0"/>
          <w:sz w:val="22"/>
          <w:szCs w:val="22"/>
        </w:rPr>
        <w:t>责任</w:t>
      </w:r>
      <w:r>
        <w:rPr>
          <w:rFonts w:ascii="彩虹粗仿宋" w:eastAsia="彩虹粗仿宋" w:hAnsi="彩虹粗仿宋" w:cs="彩虹粗仿宋"/>
          <w:color w:val="000000"/>
          <w:kern w:val="0"/>
          <w:sz w:val="22"/>
          <w:szCs w:val="22"/>
        </w:rPr>
        <w:t>的权利</w:t>
      </w:r>
      <w:r w:rsidRPr="005B603B">
        <w:rPr>
          <w:rFonts w:ascii="彩虹粗仿宋" w:eastAsia="彩虹粗仿宋" w:hAnsi="彩虹粗仿宋" w:cs="彩虹粗仿宋"/>
          <w:color w:val="000000"/>
          <w:kern w:val="0"/>
          <w:sz w:val="22"/>
          <w:szCs w:val="22"/>
        </w:rPr>
        <w:t>。</w:t>
      </w:r>
    </w:p>
    <w:p w:rsidR="00B756DA" w:rsidRDefault="00B756DA" w:rsidP="00B756DA">
      <w:pPr>
        <w:widowControl/>
        <w:spacing w:beforeLines="50" w:before="156" w:line="240" w:lineRule="atLeast"/>
        <w:ind w:firstLine="431"/>
        <w:rPr>
          <w:color w:val="000000"/>
          <w:szCs w:val="21"/>
        </w:rPr>
      </w:pPr>
      <w:r>
        <w:rPr>
          <w:rFonts w:ascii="彩虹粗仿宋" w:eastAsia="彩虹粗仿宋" w:hAnsi="彩虹粗仿宋" w:cs="彩虹粗仿宋"/>
          <w:color w:val="000000"/>
          <w:kern w:val="0"/>
          <w:sz w:val="22"/>
          <w:szCs w:val="22"/>
        </w:rPr>
        <w:t>3. 乙方充分了解并同意：甲方不向乙方作任何获利保证或共担风险的承诺，亦不与乙方分享收益。</w:t>
      </w:r>
    </w:p>
    <w:p w:rsidR="00B756DA"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4. 乙方充分了解并同意：当账户</w:t>
      </w:r>
      <w:r w:rsidR="00A50ABA">
        <w:rPr>
          <w:rFonts w:ascii="彩虹粗仿宋" w:eastAsia="彩虹粗仿宋" w:hAnsi="彩虹粗仿宋" w:cs="彩虹粗仿宋"/>
          <w:color w:val="000000"/>
          <w:kern w:val="0"/>
          <w:sz w:val="22"/>
          <w:szCs w:val="22"/>
        </w:rPr>
        <w:t>外汇</w:t>
      </w:r>
      <w:r>
        <w:rPr>
          <w:rFonts w:ascii="彩虹粗仿宋" w:eastAsia="彩虹粗仿宋" w:hAnsi="彩虹粗仿宋" w:cs="彩虹粗仿宋"/>
          <w:color w:val="000000"/>
          <w:kern w:val="0"/>
          <w:sz w:val="22"/>
          <w:szCs w:val="22"/>
        </w:rPr>
        <w:t>某个交易品种遭遇极端波动情况，乙方的所有保证金和交易资金可能损失殆尽且不足以弥补交易亏损，由此产生的一切损失由乙方自行承担。</w:t>
      </w:r>
    </w:p>
    <w:p w:rsidR="00B756DA" w:rsidRDefault="00B756DA" w:rsidP="00B756DA">
      <w:pPr>
        <w:widowControl/>
        <w:spacing w:beforeLines="50" w:before="156" w:line="240" w:lineRule="atLeast"/>
        <w:ind w:firstLineChars="200" w:firstLine="440"/>
        <w:rPr>
          <w:color w:val="000000"/>
          <w:szCs w:val="21"/>
        </w:rPr>
      </w:pPr>
      <w:r>
        <w:rPr>
          <w:rFonts w:ascii="彩虹粗仿宋" w:eastAsia="彩虹粗仿宋" w:hAnsi="彩虹粗仿宋" w:cs="彩虹粗仿宋"/>
          <w:color w:val="000000"/>
          <w:kern w:val="0"/>
          <w:sz w:val="22"/>
          <w:szCs w:val="22"/>
        </w:rPr>
        <w:t>5. 乙方充分了解并同意：在交易日之间，</w:t>
      </w:r>
      <w:r w:rsidR="00A50ABA">
        <w:rPr>
          <w:rFonts w:ascii="彩虹粗仿宋" w:eastAsia="彩虹粗仿宋" w:hAnsi="彩虹粗仿宋" w:cs="彩虹粗仿宋"/>
          <w:color w:val="000000"/>
          <w:kern w:val="0"/>
          <w:sz w:val="22"/>
          <w:szCs w:val="22"/>
        </w:rPr>
        <w:t>外汇</w:t>
      </w:r>
      <w:r>
        <w:rPr>
          <w:rFonts w:ascii="彩虹粗仿宋" w:eastAsia="彩虹粗仿宋" w:hAnsi="彩虹粗仿宋" w:cs="彩虹粗仿宋"/>
          <w:color w:val="000000"/>
          <w:kern w:val="0"/>
          <w:sz w:val="22"/>
          <w:szCs w:val="22"/>
        </w:rPr>
        <w:t>价格可能会有剧烈波动，乙方的未成交委托可能因通讯网络速度等原因无法及时撤销，由此产生的一切损失由乙方承担。</w:t>
      </w:r>
    </w:p>
    <w:p w:rsidR="00B756DA" w:rsidRPr="001F4DAE" w:rsidRDefault="00B756DA" w:rsidP="00B756DA">
      <w:pPr>
        <w:widowControl/>
        <w:spacing w:beforeLines="50" w:before="156" w:line="240" w:lineRule="atLeast"/>
        <w:ind w:firstLineChars="200" w:firstLine="440"/>
        <w:rPr>
          <w:color w:val="000000"/>
          <w:szCs w:val="21"/>
        </w:rPr>
      </w:pPr>
      <w:r>
        <w:rPr>
          <w:rFonts w:ascii="彩虹粗仿宋" w:eastAsia="彩虹粗仿宋" w:hAnsi="彩虹粗仿宋" w:cs="彩虹粗仿宋"/>
          <w:color w:val="000000"/>
          <w:kern w:val="0"/>
          <w:sz w:val="22"/>
          <w:szCs w:val="22"/>
        </w:rPr>
        <w:t>6. 乙方声明知晓</w:t>
      </w:r>
      <w:r>
        <w:rPr>
          <w:rFonts w:ascii="彩虹粗仿宋" w:eastAsia="彩虹粗仿宋" w:hAnsi="彩虹粗仿宋" w:cs="彩虹粗仿宋" w:hint="eastAsia"/>
          <w:color w:val="000000"/>
          <w:kern w:val="0"/>
          <w:sz w:val="22"/>
          <w:szCs w:val="22"/>
        </w:rPr>
        <w:t>本</w:t>
      </w:r>
      <w:r>
        <w:rPr>
          <w:rFonts w:ascii="彩虹粗仿宋" w:eastAsia="彩虹粗仿宋" w:hAnsi="彩虹粗仿宋" w:cs="彩虹粗仿宋"/>
          <w:color w:val="000000"/>
          <w:kern w:val="0"/>
          <w:sz w:val="22"/>
          <w:szCs w:val="22"/>
        </w:rPr>
        <w:t>业务的相关</w:t>
      </w:r>
      <w:r w:rsidR="008D11A9">
        <w:rPr>
          <w:rFonts w:ascii="彩虹粗仿宋" w:eastAsia="彩虹粗仿宋" w:hAnsi="彩虹粗仿宋" w:cs="彩虹粗仿宋"/>
          <w:color w:val="000000"/>
          <w:kern w:val="0"/>
          <w:sz w:val="22"/>
          <w:szCs w:val="22"/>
        </w:rPr>
        <w:t>产品介绍及交易规则</w:t>
      </w:r>
      <w:r>
        <w:rPr>
          <w:rFonts w:ascii="彩虹粗仿宋" w:eastAsia="彩虹粗仿宋" w:hAnsi="彩虹粗仿宋" w:cs="彩虹粗仿宋"/>
          <w:color w:val="000000"/>
          <w:kern w:val="0"/>
          <w:sz w:val="22"/>
          <w:szCs w:val="22"/>
        </w:rPr>
        <w:t>，并同意遵守。</w:t>
      </w:r>
    </w:p>
    <w:p w:rsidR="00B756DA" w:rsidRDefault="00B756DA" w:rsidP="00B756DA">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八</w:t>
      </w:r>
      <w:r>
        <w:rPr>
          <w:rFonts w:ascii="彩虹粗仿宋" w:eastAsia="彩虹粗仿宋" w:hAnsi="彩虹粗仿宋" w:cs="彩虹粗仿宋"/>
          <w:b/>
          <w:color w:val="000000"/>
          <w:kern w:val="0"/>
          <w:sz w:val="22"/>
          <w:szCs w:val="22"/>
        </w:rPr>
        <w:t>、协议生效</w:t>
      </w:r>
      <w:r>
        <w:rPr>
          <w:rFonts w:ascii="彩虹粗仿宋" w:eastAsia="彩虹粗仿宋" w:hAnsi="彩虹粗仿宋" w:cs="彩虹粗仿宋" w:hint="eastAsia"/>
          <w:b/>
          <w:color w:val="000000"/>
          <w:kern w:val="0"/>
          <w:sz w:val="22"/>
          <w:szCs w:val="22"/>
        </w:rPr>
        <w:t>与终止</w:t>
      </w:r>
    </w:p>
    <w:p w:rsidR="00B756DA" w:rsidRPr="003F5BFB" w:rsidRDefault="00B756DA" w:rsidP="00B756DA">
      <w:pPr>
        <w:spacing w:beforeLines="50" w:before="156"/>
        <w:ind w:firstLineChars="200" w:firstLine="440"/>
        <w:rPr>
          <w:rFonts w:cs="Calibri"/>
          <w:sz w:val="20"/>
        </w:rPr>
      </w:pPr>
      <w:r>
        <w:rPr>
          <w:rFonts w:ascii="彩虹粗仿宋" w:eastAsia="彩虹粗仿宋" w:hAnsi="彩虹粗仿宋" w:cs="彩虹粗仿宋"/>
          <w:color w:val="000000"/>
          <w:kern w:val="0"/>
          <w:sz w:val="22"/>
          <w:szCs w:val="22"/>
        </w:rPr>
        <w:t xml:space="preserve">1. </w:t>
      </w:r>
      <w:r>
        <w:rPr>
          <w:rFonts w:ascii="彩虹粗仿宋" w:eastAsia="彩虹粗仿宋" w:hAnsi="彩虹粗仿宋" w:cs="彩虹粗仿宋" w:hint="eastAsia"/>
          <w:color w:val="000000"/>
          <w:kern w:val="0"/>
          <w:sz w:val="22"/>
          <w:szCs w:val="22"/>
        </w:rPr>
        <w:t>乙</w:t>
      </w:r>
      <w:r>
        <w:rPr>
          <w:rFonts w:ascii="彩虹粗仿宋" w:eastAsia="彩虹粗仿宋" w:hAnsi="彩虹粗仿宋" w:cs="彩虹粗仿宋"/>
          <w:color w:val="000000"/>
          <w:kern w:val="0"/>
          <w:sz w:val="22"/>
          <w:szCs w:val="22"/>
        </w:rPr>
        <w:t>方在签署本协议时，应充分了解</w:t>
      </w:r>
      <w:r>
        <w:rPr>
          <w:rFonts w:ascii="彩虹粗仿宋" w:eastAsia="彩虹粗仿宋" w:hAnsi="彩虹粗仿宋" w:cs="彩虹粗仿宋" w:hint="eastAsia"/>
          <w:color w:val="000000"/>
          <w:kern w:val="0"/>
          <w:sz w:val="22"/>
          <w:szCs w:val="22"/>
        </w:rPr>
        <w:t>本业务</w:t>
      </w:r>
      <w:r w:rsidRPr="007E546B">
        <w:rPr>
          <w:rFonts w:ascii="彩虹粗仿宋" w:eastAsia="彩虹粗仿宋" w:hAnsi="彩虹粗仿宋" w:cs="彩虹粗仿宋"/>
          <w:color w:val="000000"/>
          <w:kern w:val="0"/>
          <w:sz w:val="22"/>
          <w:szCs w:val="22"/>
        </w:rPr>
        <w:t>的特点及相关风险，认真阅读并承诺遵守</w:t>
      </w:r>
      <w:r>
        <w:rPr>
          <w:rFonts w:ascii="彩虹粗仿宋" w:eastAsia="彩虹粗仿宋" w:hAnsi="彩虹粗仿宋" w:cs="彩虹粗仿宋" w:hint="eastAsia"/>
          <w:color w:val="000000"/>
          <w:kern w:val="0"/>
          <w:sz w:val="22"/>
          <w:szCs w:val="22"/>
        </w:rPr>
        <w:t>《</w:t>
      </w:r>
      <w:r w:rsidR="008D11A9">
        <w:rPr>
          <w:rFonts w:ascii="彩虹粗仿宋" w:eastAsia="彩虹粗仿宋" w:hAnsi="彩虹粗仿宋" w:cs="彩虹粗仿宋" w:hint="eastAsia"/>
          <w:color w:val="000000"/>
          <w:kern w:val="0"/>
          <w:sz w:val="22"/>
          <w:szCs w:val="22"/>
        </w:rPr>
        <w:t>产品介绍及交易规则</w:t>
      </w:r>
      <w:r>
        <w:rPr>
          <w:rFonts w:ascii="彩虹粗仿宋" w:eastAsia="彩虹粗仿宋" w:hAnsi="彩虹粗仿宋" w:cs="彩虹粗仿宋" w:hint="eastAsia"/>
          <w:color w:val="000000"/>
          <w:kern w:val="0"/>
          <w:sz w:val="22"/>
          <w:szCs w:val="22"/>
        </w:rPr>
        <w:t>》</w:t>
      </w:r>
      <w:r w:rsidRPr="007E546B">
        <w:rPr>
          <w:rFonts w:ascii="彩虹粗仿宋" w:eastAsia="彩虹粗仿宋" w:hAnsi="彩虹粗仿宋" w:cs="彩虹粗仿宋"/>
          <w:color w:val="000000"/>
          <w:kern w:val="0"/>
          <w:sz w:val="22"/>
          <w:szCs w:val="22"/>
        </w:rPr>
        <w:t>全部内容，愿意且有能力承担上述风险造成的后果。本协议自甲乙双方签署（或签章）或</w:t>
      </w:r>
      <w:r>
        <w:rPr>
          <w:rFonts w:ascii="彩虹粗仿宋" w:eastAsia="彩虹粗仿宋" w:hAnsi="彩虹粗仿宋" w:cs="彩虹粗仿宋" w:hint="eastAsia"/>
          <w:color w:val="000000"/>
          <w:kern w:val="0"/>
          <w:sz w:val="22"/>
          <w:szCs w:val="22"/>
        </w:rPr>
        <w:t>乙</w:t>
      </w:r>
      <w:r>
        <w:rPr>
          <w:rFonts w:ascii="彩虹粗仿宋" w:eastAsia="彩虹粗仿宋" w:hAnsi="彩虹粗仿宋" w:cs="彩虹粗仿宋"/>
          <w:color w:val="000000"/>
          <w:kern w:val="0"/>
          <w:sz w:val="22"/>
          <w:szCs w:val="22"/>
        </w:rPr>
        <w:t>方通过电子银行渠道</w:t>
      </w:r>
      <w:r>
        <w:rPr>
          <w:rFonts w:ascii="彩虹粗仿宋" w:eastAsia="彩虹粗仿宋" w:hAnsi="彩虹粗仿宋" w:cs="彩虹粗仿宋" w:hint="eastAsia"/>
          <w:color w:val="000000"/>
          <w:kern w:val="0"/>
          <w:sz w:val="22"/>
          <w:szCs w:val="22"/>
        </w:rPr>
        <w:t>在线阅读并同意之后即时生效，</w:t>
      </w:r>
      <w:r>
        <w:rPr>
          <w:rFonts w:ascii="彩虹粗仿宋" w:eastAsia="彩虹粗仿宋" w:hAnsi="彩虹粗仿宋" w:cs="彩虹粗仿宋"/>
          <w:color w:val="000000"/>
          <w:kern w:val="0"/>
          <w:sz w:val="22"/>
          <w:szCs w:val="22"/>
        </w:rPr>
        <w:t>对甲乙双方具有约束力。</w:t>
      </w:r>
      <w:r>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根据</w:t>
      </w:r>
      <w:r>
        <w:rPr>
          <w:rFonts w:ascii="彩虹粗仿宋" w:eastAsia="彩虹粗仿宋" w:hAnsi="彩虹粗仿宋" w:cs="彩虹粗仿宋" w:hint="eastAsia"/>
          <w:color w:val="000000"/>
          <w:kern w:val="0"/>
          <w:sz w:val="22"/>
          <w:szCs w:val="22"/>
        </w:rPr>
        <w:t>实际</w:t>
      </w:r>
      <w:r>
        <w:rPr>
          <w:rFonts w:ascii="彩虹粗仿宋" w:eastAsia="彩虹粗仿宋" w:hAnsi="彩虹粗仿宋" w:cs="彩虹粗仿宋"/>
          <w:color w:val="000000"/>
          <w:kern w:val="0"/>
          <w:sz w:val="22"/>
          <w:szCs w:val="22"/>
        </w:rPr>
        <w:t>业务情况制定</w:t>
      </w:r>
      <w:r>
        <w:rPr>
          <w:rFonts w:ascii="彩虹粗仿宋" w:eastAsia="彩虹粗仿宋" w:hAnsi="彩虹粗仿宋" w:cs="彩虹粗仿宋" w:hint="eastAsia"/>
          <w:color w:val="000000"/>
          <w:kern w:val="0"/>
          <w:sz w:val="22"/>
          <w:szCs w:val="22"/>
        </w:rPr>
        <w:t>并</w:t>
      </w:r>
      <w:r>
        <w:rPr>
          <w:rFonts w:ascii="彩虹粗仿宋" w:eastAsia="彩虹粗仿宋" w:hAnsi="彩虹粗仿宋" w:cs="彩虹粗仿宋"/>
          <w:color w:val="000000"/>
          <w:kern w:val="0"/>
          <w:sz w:val="22"/>
          <w:szCs w:val="22"/>
        </w:rPr>
        <w:t>对外公布的</w:t>
      </w:r>
      <w:r>
        <w:rPr>
          <w:rFonts w:ascii="彩虹粗仿宋" w:eastAsia="彩虹粗仿宋" w:hAnsi="彩虹粗仿宋" w:cs="彩虹粗仿宋" w:hint="eastAsia"/>
          <w:color w:val="000000"/>
          <w:kern w:val="0"/>
          <w:sz w:val="22"/>
          <w:szCs w:val="22"/>
        </w:rPr>
        <w:t>《</w:t>
      </w:r>
      <w:r w:rsidR="008D11A9">
        <w:rPr>
          <w:rFonts w:ascii="彩虹粗仿宋" w:eastAsia="彩虹粗仿宋" w:hAnsi="彩虹粗仿宋" w:cs="彩虹粗仿宋" w:hint="eastAsia"/>
          <w:color w:val="000000"/>
          <w:kern w:val="0"/>
          <w:sz w:val="22"/>
          <w:szCs w:val="22"/>
        </w:rPr>
        <w:t>产品介绍及交易规</w:t>
      </w:r>
      <w:r w:rsidR="008D11A9">
        <w:rPr>
          <w:rFonts w:ascii="彩虹粗仿宋" w:eastAsia="彩虹粗仿宋" w:hAnsi="彩虹粗仿宋" w:cs="彩虹粗仿宋" w:hint="eastAsia"/>
          <w:color w:val="000000"/>
          <w:kern w:val="0"/>
          <w:sz w:val="22"/>
          <w:szCs w:val="22"/>
        </w:rPr>
        <w:lastRenderedPageBreak/>
        <w:t>则</w:t>
      </w:r>
      <w:r>
        <w:rPr>
          <w:rFonts w:ascii="彩虹粗仿宋" w:eastAsia="彩虹粗仿宋" w:hAnsi="彩虹粗仿宋" w:cs="彩虹粗仿宋" w:hint="eastAsia"/>
          <w:color w:val="000000"/>
          <w:kern w:val="0"/>
          <w:sz w:val="22"/>
          <w:szCs w:val="22"/>
        </w:rPr>
        <w:t>》</w:t>
      </w:r>
      <w:r w:rsidRPr="00353824">
        <w:rPr>
          <w:rFonts w:ascii="彩虹粗仿宋" w:eastAsia="彩虹粗仿宋" w:hAnsi="彩虹粗仿宋" w:cs="彩虹粗仿宋"/>
          <w:color w:val="000000"/>
          <w:kern w:val="0"/>
          <w:sz w:val="22"/>
          <w:szCs w:val="22"/>
        </w:rPr>
        <w:t>与本协议具有同等法律效力。</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Pr>
          <w:rFonts w:ascii="彩虹粗仿宋" w:eastAsia="彩虹粗仿宋" w:hAnsi="彩虹粗仿宋" w:cs="彩虹粗仿宋" w:hint="eastAsia"/>
          <w:color w:val="000000"/>
          <w:kern w:val="0"/>
          <w:sz w:val="22"/>
          <w:szCs w:val="22"/>
        </w:rPr>
        <w:t xml:space="preserve">. </w:t>
      </w:r>
      <w:r>
        <w:rPr>
          <w:rFonts w:ascii="彩虹粗仿宋" w:eastAsia="彩虹粗仿宋" w:hAnsi="彩虹粗仿宋" w:cs="彩虹粗仿宋"/>
          <w:color w:val="000000"/>
          <w:kern w:val="0"/>
          <w:sz w:val="22"/>
          <w:szCs w:val="22"/>
        </w:rPr>
        <w:t>乙方若需终止本业务，可到甲方</w:t>
      </w:r>
      <w:r>
        <w:rPr>
          <w:rFonts w:ascii="彩虹粗仿宋" w:eastAsia="彩虹粗仿宋" w:hAnsi="彩虹粗仿宋" w:cs="彩虹粗仿宋" w:hint="eastAsia"/>
          <w:color w:val="000000"/>
          <w:kern w:val="0"/>
          <w:sz w:val="22"/>
          <w:szCs w:val="22"/>
        </w:rPr>
        <w:t>手机银行、</w:t>
      </w:r>
      <w:r>
        <w:rPr>
          <w:rFonts w:ascii="彩虹粗仿宋" w:eastAsia="彩虹粗仿宋" w:hAnsi="彩虹粗仿宋" w:cs="彩虹粗仿宋"/>
          <w:color w:val="000000"/>
          <w:kern w:val="0"/>
          <w:sz w:val="22"/>
          <w:szCs w:val="22"/>
        </w:rPr>
        <w:t>网上银行等</w:t>
      </w:r>
      <w:r>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认可的有效渠道办理解约手续，解约时需保证交易头寸均为零，且未对甲方有任何尚未结清债务。乙方申请解约时，其账户内所有交易请求或委托应已执行完毕、被撤销或自动失效。若解约时交易头寸不为零，则须进行平仓并转出保证金</w:t>
      </w:r>
      <w:r>
        <w:rPr>
          <w:rFonts w:ascii="彩虹粗仿宋" w:eastAsia="彩虹粗仿宋" w:hAnsi="彩虹粗仿宋" w:cs="彩虹粗仿宋" w:hint="eastAsia"/>
          <w:color w:val="000000"/>
          <w:kern w:val="0"/>
          <w:sz w:val="22"/>
          <w:szCs w:val="22"/>
        </w:rPr>
        <w:t>方可</w:t>
      </w:r>
      <w:r>
        <w:rPr>
          <w:rFonts w:ascii="彩虹粗仿宋" w:eastAsia="彩虹粗仿宋" w:hAnsi="彩虹粗仿宋" w:cs="彩虹粗仿宋"/>
          <w:color w:val="000000"/>
          <w:kern w:val="0"/>
          <w:sz w:val="22"/>
          <w:szCs w:val="22"/>
        </w:rPr>
        <w:t>进行解约。</w:t>
      </w:r>
    </w:p>
    <w:p w:rsidR="00B756DA" w:rsidRPr="00F65077" w:rsidRDefault="00B756DA" w:rsidP="00B756DA">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3</w:t>
      </w:r>
      <w:r w:rsidRPr="00F65077">
        <w:rPr>
          <w:rFonts w:ascii="彩虹粗仿宋" w:eastAsia="彩虹粗仿宋" w:hAnsi="彩虹粗仿宋" w:cs="彩虹粗仿宋"/>
          <w:color w:val="000000"/>
          <w:kern w:val="0"/>
          <w:sz w:val="22"/>
          <w:szCs w:val="22"/>
        </w:rPr>
        <w:t>. 在甲方受理并成功处理乙方的销户解约申请后，或甲方因国家政策变化或不可抗力向</w:t>
      </w:r>
      <w:r w:rsidRPr="00F65077">
        <w:rPr>
          <w:rFonts w:ascii="彩虹粗仿宋" w:eastAsia="彩虹粗仿宋" w:hAnsi="彩虹粗仿宋" w:cs="彩虹粗仿宋" w:hint="eastAsia"/>
          <w:color w:val="000000"/>
          <w:kern w:val="0"/>
          <w:sz w:val="22"/>
          <w:szCs w:val="22"/>
        </w:rPr>
        <w:t>对外</w:t>
      </w:r>
      <w:r w:rsidRPr="00F65077">
        <w:rPr>
          <w:rFonts w:ascii="彩虹粗仿宋" w:eastAsia="彩虹粗仿宋" w:hAnsi="彩虹粗仿宋" w:cs="彩虹粗仿宋"/>
          <w:color w:val="000000"/>
          <w:kern w:val="0"/>
          <w:sz w:val="22"/>
          <w:szCs w:val="22"/>
        </w:rPr>
        <w:t>公告停办业务后，本协议终止。协议终止不能消除因终止前的交易所带来的任何法律后果。</w:t>
      </w:r>
    </w:p>
    <w:p w:rsidR="00B756DA" w:rsidRPr="00F65077" w:rsidRDefault="00B756DA" w:rsidP="00B756DA">
      <w:pPr>
        <w:widowControl/>
        <w:spacing w:beforeLines="50" w:before="156" w:line="240" w:lineRule="atLeast"/>
        <w:ind w:firstLineChars="200" w:firstLine="440"/>
        <w:rPr>
          <w:color w:val="000000"/>
          <w:szCs w:val="21"/>
        </w:rPr>
      </w:pPr>
      <w:r w:rsidRPr="00F65077">
        <w:rPr>
          <w:rFonts w:ascii="彩虹粗仿宋" w:eastAsia="彩虹粗仿宋" w:hAnsi="彩虹粗仿宋" w:cs="彩虹粗仿宋"/>
          <w:color w:val="000000"/>
          <w:kern w:val="0"/>
          <w:sz w:val="22"/>
          <w:szCs w:val="22"/>
        </w:rPr>
        <w:t>4. 在协议履行过程中，若发生本协议未列明事宜，按国家有关法律、法规、政策执行。</w:t>
      </w:r>
    </w:p>
    <w:p w:rsidR="00B756DA" w:rsidRPr="00F65077" w:rsidRDefault="00B756DA" w:rsidP="00B756DA">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F65077">
        <w:rPr>
          <w:rFonts w:ascii="彩虹粗仿宋" w:eastAsia="彩虹粗仿宋" w:hAnsi="彩虹粗仿宋" w:cs="彩虹粗仿宋"/>
          <w:color w:val="000000"/>
          <w:kern w:val="0"/>
          <w:sz w:val="22"/>
          <w:szCs w:val="22"/>
        </w:rPr>
        <w:t>5</w:t>
      </w:r>
      <w:r w:rsidRPr="00F65077">
        <w:rPr>
          <w:rFonts w:ascii="彩虹粗仿宋" w:eastAsia="彩虹粗仿宋" w:hAnsi="彩虹粗仿宋" w:cs="彩虹粗仿宋" w:hint="eastAsia"/>
          <w:color w:val="000000"/>
          <w:kern w:val="0"/>
          <w:sz w:val="22"/>
          <w:szCs w:val="22"/>
        </w:rPr>
        <w:t xml:space="preserve">. </w:t>
      </w:r>
      <w:r w:rsidRPr="00F65077">
        <w:rPr>
          <w:rFonts w:ascii="彩虹粗仿宋" w:eastAsia="彩虹粗仿宋" w:hAnsi="彩虹粗仿宋" w:cs="彩虹粗仿宋"/>
          <w:color w:val="000000"/>
          <w:kern w:val="0"/>
          <w:sz w:val="22"/>
          <w:szCs w:val="22"/>
        </w:rPr>
        <w:t>本协议的任何条款因任何原因被确认为无效的，不影响本协议其他条款的效力。</w:t>
      </w:r>
    </w:p>
    <w:p w:rsidR="00B756DA" w:rsidRPr="00F65077" w:rsidRDefault="00B756DA" w:rsidP="00B756DA">
      <w:pPr>
        <w:widowControl/>
        <w:spacing w:beforeLines="50" w:before="156" w:line="240" w:lineRule="atLeast"/>
        <w:rPr>
          <w:color w:val="000000"/>
          <w:szCs w:val="21"/>
        </w:rPr>
      </w:pPr>
      <w:r w:rsidRPr="00F65077">
        <w:rPr>
          <w:rFonts w:ascii="彩虹粗仿宋" w:eastAsia="彩虹粗仿宋" w:hAnsi="彩虹粗仿宋" w:cs="彩虹粗仿宋" w:hint="eastAsia"/>
          <w:b/>
          <w:color w:val="000000"/>
          <w:kern w:val="0"/>
          <w:sz w:val="22"/>
          <w:szCs w:val="22"/>
        </w:rPr>
        <w:t>九</w:t>
      </w:r>
      <w:r w:rsidRPr="00F65077">
        <w:rPr>
          <w:rFonts w:ascii="彩虹粗仿宋" w:eastAsia="彩虹粗仿宋" w:hAnsi="彩虹粗仿宋" w:cs="彩虹粗仿宋"/>
          <w:b/>
          <w:color w:val="000000"/>
          <w:kern w:val="0"/>
          <w:sz w:val="22"/>
          <w:szCs w:val="22"/>
        </w:rPr>
        <w:t>、纠纷处理</w:t>
      </w:r>
    </w:p>
    <w:p w:rsidR="00B756DA" w:rsidRPr="007E546B" w:rsidRDefault="00B756DA" w:rsidP="00B756DA">
      <w:pPr>
        <w:widowControl/>
        <w:spacing w:beforeLines="50" w:before="156" w:line="240" w:lineRule="atLeast"/>
        <w:ind w:firstLine="440"/>
        <w:rPr>
          <w:color w:val="000000"/>
          <w:szCs w:val="21"/>
        </w:rPr>
      </w:pPr>
      <w:r w:rsidRPr="00F65077">
        <w:rPr>
          <w:rFonts w:ascii="彩虹粗仿宋" w:eastAsia="彩虹粗仿宋" w:hAnsi="彩虹粗仿宋" w:cs="彩虹粗仿宋"/>
          <w:color w:val="000000"/>
          <w:kern w:val="0"/>
          <w:sz w:val="22"/>
          <w:szCs w:val="22"/>
        </w:rPr>
        <w:t>甲乙双方在本协议项下发生任何争议时，应本着诚实、信用的原则通过友好协商解决。如通过协商不能解决争议时，其中一方可向甲方住所地人民法院提起诉讼。</w:t>
      </w:r>
    </w:p>
    <w:p w:rsidR="00B756DA" w:rsidRPr="005B603B"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p>
    <w:p w:rsidR="00B756DA" w:rsidRDefault="00B756DA" w:rsidP="00B756DA">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本人已认真阅读本协议的各项条款，并已特别注意字体加黑的条款，且中国建设银行已应本人要求进行了详细说明。本人同意遵守本协议的各项条款，自愿承担可能出现的相关风险。</w:t>
      </w:r>
    </w:p>
    <w:p w:rsidR="00B756DA" w:rsidRDefault="00B756DA" w:rsidP="00B756DA">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 </w:t>
      </w:r>
    </w:p>
    <w:p w:rsidR="00457CA7" w:rsidRPr="00457CA7" w:rsidRDefault="00457CA7" w:rsidP="00457CA7">
      <w:pPr>
        <w:widowControl/>
        <w:spacing w:beforeLines="50" w:before="156" w:line="240" w:lineRule="atLeast"/>
        <w:rPr>
          <w:color w:val="000000"/>
          <w:szCs w:val="21"/>
        </w:rPr>
      </w:pPr>
      <w:bookmarkStart w:id="0" w:name="_GoBack"/>
      <w:bookmarkEnd w:id="0"/>
    </w:p>
    <w:p w:rsidR="00B134C3" w:rsidRDefault="00B134C3" w:rsidP="00B134C3">
      <w:pPr>
        <w:widowControl/>
        <w:spacing w:beforeLines="50" w:before="156" w:line="240" w:lineRule="atLeast"/>
        <w:ind w:firstLineChars="3283" w:firstLine="7223"/>
        <w:rPr>
          <w:rFonts w:ascii="彩虹粗仿宋" w:eastAsia="彩虹粗仿宋" w:hAnsi="彩虹粗仿宋" w:cs="彩虹粗仿宋"/>
          <w:color w:val="000000"/>
          <w:kern w:val="0"/>
          <w:sz w:val="22"/>
          <w:szCs w:val="22"/>
        </w:rPr>
      </w:pPr>
    </w:p>
    <w:p w:rsidR="00B134C3" w:rsidRDefault="00B134C3" w:rsidP="00B134C3">
      <w:pPr>
        <w:widowControl/>
        <w:spacing w:beforeLines="50" w:before="156" w:line="240" w:lineRule="atLeast"/>
        <w:ind w:firstLineChars="3283" w:firstLine="7223"/>
        <w:rPr>
          <w:rFonts w:ascii="彩虹粗仿宋" w:eastAsia="彩虹粗仿宋" w:hAnsi="彩虹粗仿宋" w:cs="彩虹粗仿宋"/>
          <w:color w:val="000000"/>
          <w:kern w:val="0"/>
          <w:sz w:val="22"/>
          <w:szCs w:val="22"/>
        </w:rPr>
        <w:sectPr w:rsidR="00B134C3">
          <w:pgSz w:w="11906" w:h="16838"/>
          <w:pgMar w:top="1440" w:right="1800" w:bottom="1440" w:left="1800" w:header="851" w:footer="992" w:gutter="0"/>
          <w:cols w:space="720"/>
          <w:docGrid w:type="lines" w:linePitch="312"/>
        </w:sectPr>
      </w:pPr>
    </w:p>
    <w:p w:rsidR="00B134C3" w:rsidRDefault="00B756DA" w:rsidP="004F0BEE">
      <w:pPr>
        <w:widowControl/>
        <w:spacing w:beforeLines="50" w:before="156" w:line="240" w:lineRule="atLeast"/>
        <w:ind w:rightChars="-151" w:right="-317" w:firstLineChars="3283" w:firstLine="7223"/>
        <w:rPr>
          <w:color w:val="000000"/>
          <w:szCs w:val="21"/>
        </w:rPr>
      </w:pPr>
      <w:r>
        <w:rPr>
          <w:rFonts w:ascii="宋体" w:hAnsi="宋体" w:cs="宋体" w:hint="eastAsia"/>
          <w:color w:val="000000"/>
          <w:kern w:val="0"/>
          <w:sz w:val="22"/>
          <w:szCs w:val="22"/>
        </w:rPr>
        <w:lastRenderedPageBreak/>
        <w:t> </w:t>
      </w:r>
      <w:r w:rsidR="00B134C3">
        <w:rPr>
          <w:rFonts w:ascii="彩虹粗仿宋" w:eastAsia="彩虹粗仿宋" w:hAnsi="彩虹粗仿宋" w:cs="彩虹粗仿宋"/>
          <w:b/>
          <w:color w:val="000000"/>
          <w:kern w:val="0"/>
          <w:sz w:val="22"/>
          <w:szCs w:val="22"/>
        </w:rPr>
        <w:t>甲方（银行）：</w:t>
      </w:r>
      <w:r w:rsidR="004F0BEE">
        <w:rPr>
          <w:rFonts w:ascii="彩虹粗仿宋" w:eastAsia="彩虹粗仿宋" w:hAnsi="彩虹粗仿宋" w:cs="彩虹粗仿宋" w:hint="eastAsia"/>
          <w:b/>
          <w:color w:val="000000"/>
          <w:kern w:val="0"/>
          <w:sz w:val="22"/>
          <w:szCs w:val="22"/>
        </w:rPr>
        <w:t>中国建设银行股份有限公司</w:t>
      </w:r>
    </w:p>
    <w:p w:rsidR="00B756DA" w:rsidRDefault="00B134C3" w:rsidP="00B134C3">
      <w:pPr>
        <w:widowControl/>
        <w:spacing w:beforeLines="50" w:before="156" w:line="240" w:lineRule="atLeast"/>
        <w:jc w:val="left"/>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签署日期：</w:t>
      </w:r>
    </w:p>
    <w:p w:rsidR="00B134C3" w:rsidRDefault="00B134C3" w:rsidP="00B134C3">
      <w:pPr>
        <w:widowControl/>
        <w:spacing w:beforeLines="50" w:before="156" w:line="240" w:lineRule="atLeast"/>
        <w:jc w:val="left"/>
        <w:rPr>
          <w:rFonts w:ascii="彩虹粗仿宋" w:eastAsia="彩虹粗仿宋" w:hAnsi="彩虹粗仿宋" w:cs="彩虹粗仿宋"/>
          <w:b/>
          <w:color w:val="000000"/>
          <w:kern w:val="0"/>
          <w:sz w:val="22"/>
          <w:szCs w:val="22"/>
        </w:rPr>
      </w:pPr>
    </w:p>
    <w:p w:rsidR="00B134C3" w:rsidRDefault="00B756DA" w:rsidP="00B134C3">
      <w:pPr>
        <w:widowControl/>
        <w:spacing w:beforeLines="50" w:before="156" w:line="240" w:lineRule="atLeast"/>
        <w:ind w:firstLineChars="3283" w:firstLine="7251"/>
        <w:rPr>
          <w:rFonts w:ascii="彩虹粗仿宋" w:eastAsia="彩虹粗仿宋" w:hAnsi="彩虹粗仿宋" w:cs="彩虹粗仿宋"/>
          <w:b/>
          <w:color w:val="000000"/>
          <w:kern w:val="0"/>
          <w:sz w:val="22"/>
          <w:szCs w:val="22"/>
        </w:rPr>
      </w:pPr>
      <w:r>
        <w:rPr>
          <w:rFonts w:ascii="宋体" w:hAnsi="宋体" w:cs="宋体" w:hint="eastAsia"/>
          <w:b/>
          <w:color w:val="000000"/>
          <w:kern w:val="0"/>
          <w:sz w:val="22"/>
          <w:szCs w:val="22"/>
        </w:rPr>
        <w:t>                     </w:t>
      </w:r>
      <w:r>
        <w:rPr>
          <w:rFonts w:ascii="彩虹粗仿宋" w:eastAsia="彩虹粗仿宋" w:hAnsi="彩虹粗仿宋" w:cs="彩虹粗仿宋"/>
          <w:b/>
          <w:color w:val="000000"/>
          <w:kern w:val="0"/>
          <w:sz w:val="22"/>
          <w:szCs w:val="22"/>
        </w:rPr>
        <w:t xml:space="preserve">                 </w:t>
      </w:r>
    </w:p>
    <w:p w:rsidR="00B134C3" w:rsidRDefault="00B756DA" w:rsidP="00B756DA">
      <w:pPr>
        <w:widowControl/>
        <w:spacing w:beforeLines="50" w:before="156" w:line="240" w:lineRule="atLeast"/>
        <w:ind w:firstLine="477"/>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lastRenderedPageBreak/>
        <w:t>                 </w:t>
      </w:r>
      <w:r w:rsidR="00B134C3">
        <w:rPr>
          <w:rFonts w:ascii="彩虹粗仿宋" w:eastAsia="彩虹粗仿宋" w:hAnsi="彩虹粗仿宋" w:cs="彩虹粗仿宋" w:hint="eastAsia"/>
          <w:b/>
          <w:color w:val="000000"/>
          <w:kern w:val="0"/>
          <w:sz w:val="22"/>
          <w:szCs w:val="22"/>
        </w:rPr>
        <w:t xml:space="preserve"> 乙方：</w:t>
      </w:r>
    </w:p>
    <w:p w:rsidR="00B756DA" w:rsidRDefault="00B134C3" w:rsidP="00B756DA">
      <w:pPr>
        <w:widowControl/>
        <w:spacing w:beforeLines="50" w:before="156" w:line="240" w:lineRule="atLeast"/>
        <w:ind w:firstLine="477"/>
        <w:rPr>
          <w:color w:val="000000"/>
          <w:szCs w:val="21"/>
        </w:rPr>
      </w:pPr>
      <w:r>
        <w:rPr>
          <w:rFonts w:ascii="彩虹粗仿宋" w:eastAsia="彩虹粗仿宋" w:hAnsi="彩虹粗仿宋" w:cs="彩虹粗仿宋" w:hint="eastAsia"/>
          <w:b/>
          <w:color w:val="000000"/>
          <w:kern w:val="0"/>
          <w:sz w:val="22"/>
          <w:szCs w:val="22"/>
        </w:rPr>
        <w:t xml:space="preserve"> </w:t>
      </w:r>
      <w:r w:rsidR="00B756DA">
        <w:rPr>
          <w:rFonts w:ascii="彩虹粗仿宋" w:eastAsia="彩虹粗仿宋" w:hAnsi="彩虹粗仿宋" w:cs="彩虹粗仿宋"/>
          <w:b/>
          <w:color w:val="000000"/>
          <w:kern w:val="0"/>
          <w:sz w:val="22"/>
          <w:szCs w:val="22"/>
        </w:rPr>
        <w:t>签署日期：</w:t>
      </w:r>
    </w:p>
    <w:p w:rsidR="00B756DA" w:rsidRDefault="00B756DA" w:rsidP="00B756DA">
      <w:pPr>
        <w:widowControl/>
        <w:spacing w:beforeLines="50" w:before="156" w:line="240" w:lineRule="atLeast"/>
        <w:ind w:firstLine="477"/>
        <w:rPr>
          <w:color w:val="000000"/>
          <w:szCs w:val="21"/>
        </w:rPr>
      </w:pPr>
      <w:r>
        <w:rPr>
          <w:rFonts w:ascii="彩虹粗仿宋" w:eastAsia="彩虹粗仿宋" w:hAnsi="彩虹粗仿宋" w:cs="彩虹粗仿宋"/>
          <w:b/>
          <w:color w:val="000000"/>
          <w:kern w:val="0"/>
          <w:sz w:val="22"/>
          <w:szCs w:val="22"/>
        </w:rPr>
        <w:t> </w:t>
      </w:r>
    </w:p>
    <w:p w:rsidR="00B134C3" w:rsidRDefault="00B134C3" w:rsidP="00B756DA">
      <w:pPr>
        <w:widowControl/>
        <w:spacing w:beforeLines="50" w:before="156" w:line="240" w:lineRule="atLeast"/>
        <w:ind w:firstLine="477"/>
        <w:rPr>
          <w:rFonts w:ascii="彩虹粗仿宋" w:eastAsia="彩虹粗仿宋" w:hAnsi="彩虹粗仿宋" w:cs="彩虹粗仿宋"/>
          <w:b/>
          <w:color w:val="000000"/>
          <w:kern w:val="0"/>
          <w:sz w:val="22"/>
          <w:szCs w:val="22"/>
        </w:rPr>
        <w:sectPr w:rsidR="00B134C3" w:rsidSect="00B134C3">
          <w:type w:val="continuous"/>
          <w:pgSz w:w="11906" w:h="16838"/>
          <w:pgMar w:top="1440" w:right="1800" w:bottom="1440" w:left="1800" w:header="851" w:footer="992" w:gutter="0"/>
          <w:cols w:num="2" w:space="720"/>
          <w:docGrid w:type="lines" w:linePitch="312"/>
        </w:sectPr>
      </w:pPr>
    </w:p>
    <w:p w:rsidR="004308B9" w:rsidRPr="00457CA7" w:rsidRDefault="004308B9" w:rsidP="00457CA7">
      <w:pPr>
        <w:widowControl/>
        <w:spacing w:beforeLines="50" w:before="156" w:line="240" w:lineRule="atLeast"/>
        <w:ind w:firstLine="477"/>
      </w:pPr>
    </w:p>
    <w:sectPr w:rsidR="004308B9" w:rsidRPr="00457CA7" w:rsidSect="00B134C3">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525" w:rsidRDefault="006C5525" w:rsidP="00B134C3">
      <w:r>
        <w:separator/>
      </w:r>
    </w:p>
  </w:endnote>
  <w:endnote w:type="continuationSeparator" w:id="0">
    <w:p w:rsidR="006C5525" w:rsidRDefault="006C5525" w:rsidP="00B1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525" w:rsidRDefault="006C5525" w:rsidP="00B134C3">
      <w:r>
        <w:separator/>
      </w:r>
    </w:p>
  </w:footnote>
  <w:footnote w:type="continuationSeparator" w:id="0">
    <w:p w:rsidR="006C5525" w:rsidRDefault="006C5525" w:rsidP="00B134C3">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志勇">
    <w15:presenceInfo w15:providerId="None" w15:userId="黄志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DA"/>
    <w:rsid w:val="00023D21"/>
    <w:rsid w:val="002B393B"/>
    <w:rsid w:val="002C7166"/>
    <w:rsid w:val="002E02E6"/>
    <w:rsid w:val="004308B9"/>
    <w:rsid w:val="00457CA7"/>
    <w:rsid w:val="004F0BEE"/>
    <w:rsid w:val="00521EF8"/>
    <w:rsid w:val="005857BF"/>
    <w:rsid w:val="006A06D7"/>
    <w:rsid w:val="006C5525"/>
    <w:rsid w:val="008131E9"/>
    <w:rsid w:val="008D11A9"/>
    <w:rsid w:val="008D22D0"/>
    <w:rsid w:val="009C444A"/>
    <w:rsid w:val="009D694D"/>
    <w:rsid w:val="00A50ABA"/>
    <w:rsid w:val="00AA241D"/>
    <w:rsid w:val="00AA25D0"/>
    <w:rsid w:val="00B0688F"/>
    <w:rsid w:val="00B134C3"/>
    <w:rsid w:val="00B756DA"/>
    <w:rsid w:val="00B80D7D"/>
    <w:rsid w:val="00C00CFF"/>
    <w:rsid w:val="00C11B5F"/>
    <w:rsid w:val="00CA2B69"/>
    <w:rsid w:val="00D73C95"/>
    <w:rsid w:val="00D931C7"/>
    <w:rsid w:val="00E8642B"/>
    <w:rsid w:val="00F52B85"/>
    <w:rsid w:val="00FA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6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4C3"/>
    <w:rPr>
      <w:rFonts w:ascii="Times New Roman" w:eastAsia="宋体" w:hAnsi="Times New Roman" w:cs="Times New Roman"/>
      <w:sz w:val="18"/>
      <w:szCs w:val="18"/>
    </w:rPr>
  </w:style>
  <w:style w:type="paragraph" w:styleId="a4">
    <w:name w:val="footer"/>
    <w:basedOn w:val="a"/>
    <w:link w:val="Char0"/>
    <w:uiPriority w:val="99"/>
    <w:unhideWhenUsed/>
    <w:rsid w:val="00B134C3"/>
    <w:pPr>
      <w:tabs>
        <w:tab w:val="center" w:pos="4153"/>
        <w:tab w:val="right" w:pos="8306"/>
      </w:tabs>
      <w:snapToGrid w:val="0"/>
      <w:jc w:val="left"/>
    </w:pPr>
    <w:rPr>
      <w:sz w:val="18"/>
      <w:szCs w:val="18"/>
    </w:rPr>
  </w:style>
  <w:style w:type="character" w:customStyle="1" w:styleId="Char0">
    <w:name w:val="页脚 Char"/>
    <w:basedOn w:val="a0"/>
    <w:link w:val="a4"/>
    <w:uiPriority w:val="99"/>
    <w:rsid w:val="00B134C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6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4C3"/>
    <w:rPr>
      <w:rFonts w:ascii="Times New Roman" w:eastAsia="宋体" w:hAnsi="Times New Roman" w:cs="Times New Roman"/>
      <w:sz w:val="18"/>
      <w:szCs w:val="18"/>
    </w:rPr>
  </w:style>
  <w:style w:type="paragraph" w:styleId="a4">
    <w:name w:val="footer"/>
    <w:basedOn w:val="a"/>
    <w:link w:val="Char0"/>
    <w:uiPriority w:val="99"/>
    <w:unhideWhenUsed/>
    <w:rsid w:val="00B134C3"/>
    <w:pPr>
      <w:tabs>
        <w:tab w:val="center" w:pos="4153"/>
        <w:tab w:val="right" w:pos="8306"/>
      </w:tabs>
      <w:snapToGrid w:val="0"/>
      <w:jc w:val="left"/>
    </w:pPr>
    <w:rPr>
      <w:sz w:val="18"/>
      <w:szCs w:val="18"/>
    </w:rPr>
  </w:style>
  <w:style w:type="character" w:customStyle="1" w:styleId="Char0">
    <w:name w:val="页脚 Char"/>
    <w:basedOn w:val="a0"/>
    <w:link w:val="a4"/>
    <w:uiPriority w:val="99"/>
    <w:rsid w:val="00B134C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王子实</dc:creator>
  <cp:lastModifiedBy>王子实</cp:lastModifiedBy>
  <cp:revision>3</cp:revision>
  <dcterms:created xsi:type="dcterms:W3CDTF">2020-12-25T06:38:00Z</dcterms:created>
  <dcterms:modified xsi:type="dcterms:W3CDTF">2020-12-25T06:39:00Z</dcterms:modified>
</cp:coreProperties>
</file>