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2C2" w:rsidRPr="000A1127" w:rsidRDefault="00B762C2" w:rsidP="000A1127">
      <w:pPr>
        <w:widowControl/>
        <w:spacing w:line="400" w:lineRule="exact"/>
        <w:jc w:val="center"/>
        <w:rPr>
          <w:rFonts w:ascii="彩虹小标宋" w:eastAsia="彩虹小标宋" w:hAnsi="彩虹小标宋" w:cs="彩虹小标宋"/>
          <w:b/>
          <w:color w:val="000000"/>
          <w:kern w:val="0"/>
          <w:sz w:val="32"/>
          <w:szCs w:val="32"/>
        </w:rPr>
      </w:pPr>
      <w:bookmarkStart w:id="0" w:name="_GoBack"/>
      <w:bookmarkEnd w:id="0"/>
      <w:r w:rsidRPr="000A1127">
        <w:rPr>
          <w:rFonts w:ascii="彩虹小标宋" w:eastAsia="彩虹小标宋" w:hAnsi="彩虹小标宋" w:cs="彩虹小标宋" w:hint="eastAsia"/>
          <w:b/>
          <w:color w:val="000000"/>
          <w:kern w:val="0"/>
          <w:sz w:val="32"/>
          <w:szCs w:val="32"/>
        </w:rPr>
        <w:t>中国建设银行</w:t>
      </w:r>
      <w:r w:rsidR="00096186" w:rsidRPr="000A1127">
        <w:rPr>
          <w:rFonts w:ascii="彩虹小标宋" w:eastAsia="彩虹小标宋" w:hAnsi="彩虹小标宋" w:cs="彩虹小标宋" w:hint="eastAsia"/>
          <w:b/>
          <w:color w:val="000000"/>
          <w:kern w:val="0"/>
          <w:sz w:val="32"/>
          <w:szCs w:val="32"/>
        </w:rPr>
        <w:t>个人黄金积存</w:t>
      </w:r>
      <w:r w:rsidR="00313867" w:rsidRPr="000A1127">
        <w:rPr>
          <w:rFonts w:ascii="彩虹小标宋" w:eastAsia="彩虹小标宋" w:hAnsi="彩虹小标宋" w:cs="彩虹小标宋"/>
          <w:b/>
          <w:color w:val="000000"/>
          <w:kern w:val="0"/>
          <w:sz w:val="32"/>
          <w:szCs w:val="32"/>
        </w:rPr>
        <w:t>业务</w:t>
      </w:r>
      <w:r w:rsidRPr="000A1127">
        <w:rPr>
          <w:rFonts w:ascii="彩虹小标宋" w:eastAsia="彩虹小标宋" w:hAnsi="彩虹小标宋" w:cs="彩虹小标宋" w:hint="eastAsia"/>
          <w:b/>
          <w:color w:val="000000"/>
          <w:kern w:val="0"/>
          <w:sz w:val="32"/>
          <w:szCs w:val="32"/>
        </w:rPr>
        <w:t>风险揭示书</w:t>
      </w:r>
    </w:p>
    <w:p w:rsidR="00B762C2" w:rsidRPr="00B762C2" w:rsidRDefault="00B762C2" w:rsidP="00B762C2">
      <w:pPr>
        <w:pStyle w:val="a5"/>
        <w:tabs>
          <w:tab w:val="left" w:pos="720"/>
        </w:tabs>
        <w:spacing w:line="240" w:lineRule="exact"/>
        <w:ind w:leftChars="0" w:left="0"/>
        <w:rPr>
          <w:rFonts w:ascii="彩虹粗仿宋" w:eastAsia="彩虹粗仿宋" w:hAnsi="宋体"/>
          <w:b/>
          <w:sz w:val="24"/>
          <w:lang w:eastAsia="zh-CN"/>
        </w:rPr>
      </w:pPr>
    </w:p>
    <w:p w:rsidR="00B762C2" w:rsidRPr="000A1127" w:rsidRDefault="00B762C2" w:rsidP="00D97944">
      <w:pPr>
        <w:pStyle w:val="a5"/>
        <w:tabs>
          <w:tab w:val="left" w:pos="720"/>
        </w:tabs>
        <w:spacing w:line="240" w:lineRule="exact"/>
        <w:ind w:leftChars="0" w:left="0"/>
        <w:rPr>
          <w:rFonts w:ascii="彩虹粗仿宋" w:eastAsia="彩虹粗仿宋" w:hAnsi="宋体"/>
          <w:b/>
          <w:sz w:val="22"/>
          <w:szCs w:val="22"/>
          <w:lang w:eastAsia="zh-CN"/>
        </w:rPr>
      </w:pPr>
      <w:r w:rsidRPr="000A1127">
        <w:rPr>
          <w:rFonts w:ascii="彩虹粗仿宋" w:eastAsia="彩虹粗仿宋" w:hAnsi="宋体" w:hint="eastAsia"/>
          <w:b/>
          <w:sz w:val="22"/>
          <w:szCs w:val="22"/>
        </w:rPr>
        <w:t>尊敬的客户：</w:t>
      </w:r>
    </w:p>
    <w:p w:rsidR="001424F9" w:rsidRPr="000A1127" w:rsidRDefault="00096186" w:rsidP="000A1127">
      <w:pPr>
        <w:autoSpaceDE w:val="0"/>
        <w:autoSpaceDN w:val="0"/>
        <w:adjustRightInd w:val="0"/>
        <w:ind w:firstLineChars="200" w:firstLine="440"/>
        <w:jc w:val="left"/>
        <w:rPr>
          <w:rFonts w:ascii="彩虹粗仿宋" w:eastAsia="彩虹粗仿宋" w:hAnsi="Calibri" w:cs="黑体"/>
          <w:kern w:val="0"/>
          <w:sz w:val="22"/>
        </w:rPr>
      </w:pPr>
      <w:r w:rsidRPr="000A1127">
        <w:rPr>
          <w:rFonts w:ascii="彩虹粗仿宋" w:eastAsia="彩虹粗仿宋" w:hAnsi="宋体" w:hint="eastAsia"/>
          <w:sz w:val="22"/>
        </w:rPr>
        <w:t>个人黄金积存</w:t>
      </w:r>
      <w:r w:rsidR="00B762C2" w:rsidRPr="000A1127">
        <w:rPr>
          <w:rFonts w:ascii="彩虹粗仿宋" w:eastAsia="彩虹粗仿宋" w:hAnsi="宋体" w:hint="eastAsia"/>
          <w:sz w:val="22"/>
        </w:rPr>
        <w:t>投资存续期间，可能会面临多种风险因素</w:t>
      </w:r>
      <w:r w:rsidR="00B762C2" w:rsidRPr="000A1127">
        <w:rPr>
          <w:rFonts w:ascii="彩虹粗仿宋" w:eastAsia="彩虹粗仿宋" w:hAnsi="Calibri" w:cs="黑体" w:hint="eastAsia"/>
          <w:kern w:val="0"/>
          <w:sz w:val="22"/>
        </w:rPr>
        <w:t>，根据中国银行保险监督管理委员会相关监管规定的要求，郑重向您提示：</w:t>
      </w:r>
    </w:p>
    <w:p w:rsidR="00DB029F" w:rsidRPr="000A1127" w:rsidRDefault="00096186" w:rsidP="000A1127">
      <w:pPr>
        <w:autoSpaceDE w:val="0"/>
        <w:autoSpaceDN w:val="0"/>
        <w:adjustRightInd w:val="0"/>
        <w:ind w:firstLineChars="200" w:firstLine="440"/>
        <w:jc w:val="left"/>
        <w:rPr>
          <w:rFonts w:ascii="彩虹粗仿宋" w:eastAsia="彩虹粗仿宋" w:hAnsi="Calibri" w:cs="黑体"/>
          <w:kern w:val="0"/>
          <w:sz w:val="22"/>
        </w:rPr>
      </w:pPr>
      <w:r w:rsidRPr="000A1127">
        <w:rPr>
          <w:rFonts w:ascii="彩虹粗仿宋" w:eastAsia="彩虹粗仿宋" w:hAnsi="宋体" w:hint="eastAsia"/>
          <w:sz w:val="22"/>
        </w:rPr>
        <w:t>个人黄金积存</w:t>
      </w:r>
      <w:r w:rsidR="00B762C2" w:rsidRPr="000A1127">
        <w:rPr>
          <w:rFonts w:ascii="彩虹粗仿宋" w:eastAsia="彩虹粗仿宋" w:hAnsi="Calibri" w:cs="黑体" w:hint="eastAsia"/>
          <w:kern w:val="0"/>
          <w:sz w:val="22"/>
        </w:rPr>
        <w:t>投资有一定风险，您应充分认识投资风险，谨慎投资</w:t>
      </w:r>
      <w:r w:rsidR="00DA63AA" w:rsidRPr="000A1127">
        <w:rPr>
          <w:rFonts w:ascii="彩虹粗仿宋" w:eastAsia="彩虹粗仿宋" w:hAnsi="Calibri" w:cs="黑体" w:hint="eastAsia"/>
          <w:kern w:val="0"/>
          <w:sz w:val="22"/>
        </w:rPr>
        <w:t>。</w:t>
      </w:r>
      <w:r w:rsidR="00B762C2" w:rsidRPr="000A1127">
        <w:rPr>
          <w:rFonts w:ascii="彩虹粗仿宋" w:eastAsia="彩虹粗仿宋" w:hAnsi="Calibri" w:cs="黑体" w:hint="eastAsia"/>
          <w:kern w:val="0"/>
          <w:sz w:val="22"/>
        </w:rPr>
        <w:t>在</w:t>
      </w:r>
      <w:r w:rsidR="00661324" w:rsidRPr="000A1127">
        <w:rPr>
          <w:rFonts w:ascii="彩虹粗仿宋" w:eastAsia="彩虹粗仿宋" w:hAnsi="Calibri" w:cs="黑体" w:hint="eastAsia"/>
          <w:kern w:val="0"/>
          <w:sz w:val="22"/>
        </w:rPr>
        <w:t>投资</w:t>
      </w:r>
      <w:r w:rsidR="00CD0F23" w:rsidRPr="000A1127">
        <w:rPr>
          <w:rFonts w:ascii="彩虹粗仿宋" w:eastAsia="彩虹粗仿宋" w:hAnsi="Calibri" w:cs="黑体" w:hint="eastAsia"/>
          <w:kern w:val="0"/>
          <w:sz w:val="22"/>
        </w:rPr>
        <w:t>本业务</w:t>
      </w:r>
      <w:r w:rsidR="00B762C2" w:rsidRPr="000A1127">
        <w:rPr>
          <w:rFonts w:ascii="彩虹粗仿宋" w:eastAsia="彩虹粗仿宋" w:hAnsi="Calibri" w:cs="黑体" w:hint="eastAsia"/>
          <w:kern w:val="0"/>
          <w:sz w:val="22"/>
        </w:rPr>
        <w:t>之前，</w:t>
      </w:r>
      <w:r w:rsidR="003D6C5B" w:rsidRPr="000A1127">
        <w:rPr>
          <w:rFonts w:ascii="彩虹粗仿宋" w:eastAsia="彩虹粗仿宋" w:hAnsi="Calibri" w:cs="黑体" w:hint="eastAsia"/>
          <w:kern w:val="0"/>
          <w:sz w:val="22"/>
        </w:rPr>
        <w:t>您</w:t>
      </w:r>
      <w:r w:rsidR="00B762C2" w:rsidRPr="000A1127">
        <w:rPr>
          <w:rFonts w:ascii="彩虹粗仿宋" w:eastAsia="彩虹粗仿宋" w:hAnsi="Calibri" w:cs="黑体" w:hint="eastAsia"/>
          <w:kern w:val="0"/>
          <w:sz w:val="22"/>
        </w:rPr>
        <w:t>应确保自己完全了解该项投资的性质和所涉及的风险，详细了解与审慎评估</w:t>
      </w:r>
      <w:r w:rsidRPr="000A1127">
        <w:rPr>
          <w:rFonts w:ascii="彩虹粗仿宋" w:eastAsia="彩虹粗仿宋" w:hAnsi="宋体" w:hint="eastAsia"/>
          <w:sz w:val="22"/>
        </w:rPr>
        <w:t>个人黄金积存</w:t>
      </w:r>
      <w:r w:rsidR="00B762C2" w:rsidRPr="000A1127">
        <w:rPr>
          <w:rFonts w:ascii="彩虹粗仿宋" w:eastAsia="彩虹粗仿宋" w:hAnsi="Calibri" w:cs="黑体"/>
          <w:kern w:val="0"/>
          <w:sz w:val="22"/>
        </w:rPr>
        <w:t>产品</w:t>
      </w:r>
      <w:r w:rsidR="00B762C2" w:rsidRPr="000A1127">
        <w:rPr>
          <w:rFonts w:ascii="彩虹粗仿宋" w:eastAsia="彩虹粗仿宋" w:hAnsi="Calibri" w:cs="黑体" w:hint="eastAsia"/>
          <w:kern w:val="0"/>
          <w:sz w:val="22"/>
        </w:rPr>
        <w:t>特性等</w:t>
      </w:r>
      <w:r w:rsidR="00B762C2" w:rsidRPr="000A1127">
        <w:rPr>
          <w:rFonts w:ascii="彩虹粗仿宋" w:eastAsia="彩虹粗仿宋" w:hAnsi="Calibri" w:cs="黑体"/>
          <w:kern w:val="0"/>
          <w:sz w:val="22"/>
        </w:rPr>
        <w:t>基</w:t>
      </w:r>
      <w:r w:rsidR="00B762C2" w:rsidRPr="000A1127">
        <w:rPr>
          <w:rFonts w:ascii="彩虹粗仿宋" w:eastAsia="彩虹粗仿宋" w:hAnsi="Calibri" w:cs="黑体" w:hint="eastAsia"/>
          <w:kern w:val="0"/>
          <w:sz w:val="22"/>
        </w:rPr>
        <w:t>本情况。</w:t>
      </w:r>
      <w:r w:rsidR="00DA63AA" w:rsidRPr="000A1127">
        <w:rPr>
          <w:rFonts w:ascii="彩虹粗仿宋" w:eastAsia="彩虹粗仿宋" w:hAnsi="Calibri" w:cs="黑体" w:hint="eastAsia"/>
          <w:kern w:val="0"/>
          <w:sz w:val="22"/>
        </w:rPr>
        <w:t>您应随时关注</w:t>
      </w:r>
      <w:r w:rsidR="00CD0F23" w:rsidRPr="000A1127">
        <w:rPr>
          <w:rFonts w:ascii="彩虹粗仿宋" w:eastAsia="彩虹粗仿宋" w:hAnsi="Calibri" w:cs="黑体" w:hint="eastAsia"/>
          <w:kern w:val="0"/>
          <w:sz w:val="22"/>
        </w:rPr>
        <w:t>本业务</w:t>
      </w:r>
      <w:r w:rsidR="00DA63AA" w:rsidRPr="000A1127">
        <w:rPr>
          <w:rFonts w:ascii="彩虹粗仿宋" w:eastAsia="彩虹粗仿宋" w:hAnsi="Calibri" w:cs="黑体" w:hint="eastAsia"/>
          <w:kern w:val="0"/>
          <w:sz w:val="22"/>
        </w:rPr>
        <w:t>的信息披露情况，及时获取相关信息。</w:t>
      </w:r>
    </w:p>
    <w:p w:rsidR="002C08B7" w:rsidRPr="00B27845" w:rsidRDefault="00DB029F" w:rsidP="00B27845">
      <w:pPr>
        <w:autoSpaceDE w:val="0"/>
        <w:autoSpaceDN w:val="0"/>
        <w:adjustRightInd w:val="0"/>
        <w:ind w:firstLineChars="200" w:firstLine="442"/>
        <w:jc w:val="left"/>
        <w:rPr>
          <w:rFonts w:ascii="彩虹粗仿宋" w:eastAsia="彩虹粗仿宋" w:hAnsi="Calibri" w:cs="黑体"/>
          <w:b/>
          <w:kern w:val="0"/>
          <w:sz w:val="22"/>
        </w:rPr>
      </w:pPr>
      <w:r w:rsidRPr="00B27845">
        <w:rPr>
          <w:rFonts w:ascii="彩虹粗仿宋" w:eastAsia="彩虹粗仿宋" w:hAnsi="Calibri" w:cs="黑体" w:hint="eastAsia"/>
          <w:b/>
          <w:sz w:val="22"/>
        </w:rPr>
        <w:t>您应综合考虑自身风险承受能力，</w:t>
      </w:r>
      <w:r w:rsidR="00B762C2" w:rsidRPr="00B27845">
        <w:rPr>
          <w:rFonts w:ascii="彩虹粗仿宋" w:eastAsia="彩虹粗仿宋" w:hAnsi="Calibri" w:cs="黑体" w:hint="eastAsia"/>
          <w:b/>
          <w:sz w:val="22"/>
        </w:rPr>
        <w:t>在慎重考虑后自行决定是否</w:t>
      </w:r>
      <w:r w:rsidR="00661324" w:rsidRPr="00B27845">
        <w:rPr>
          <w:rFonts w:ascii="彩虹粗仿宋" w:eastAsia="彩虹粗仿宋" w:hAnsi="Calibri" w:cs="黑体" w:hint="eastAsia"/>
          <w:b/>
          <w:sz w:val="22"/>
        </w:rPr>
        <w:t>投资</w:t>
      </w:r>
      <w:r w:rsidR="00F44C91" w:rsidRPr="00B27845">
        <w:rPr>
          <w:rFonts w:ascii="彩虹粗仿宋" w:eastAsia="彩虹粗仿宋" w:hAnsi="宋体" w:hint="eastAsia"/>
          <w:b/>
          <w:sz w:val="22"/>
        </w:rPr>
        <w:t>个人黄金积存</w:t>
      </w:r>
      <w:r w:rsidR="00661324" w:rsidRPr="00B27845">
        <w:rPr>
          <w:rFonts w:ascii="彩虹粗仿宋" w:eastAsia="彩虹粗仿宋" w:hAnsi="Calibri" w:cs="黑体"/>
          <w:b/>
          <w:sz w:val="22"/>
        </w:rPr>
        <w:t>业务</w:t>
      </w:r>
      <w:r w:rsidR="00B762C2" w:rsidRPr="00B27845">
        <w:rPr>
          <w:rFonts w:ascii="彩虹粗仿宋" w:eastAsia="彩虹粗仿宋" w:hAnsi="Calibri" w:cs="黑体" w:hint="eastAsia"/>
          <w:b/>
          <w:sz w:val="22"/>
        </w:rPr>
        <w:t>。</w:t>
      </w:r>
      <w:r w:rsidR="00DA63AA" w:rsidRPr="00B27845">
        <w:rPr>
          <w:rFonts w:ascii="彩虹粗仿宋" w:eastAsia="彩虹粗仿宋" w:hAnsi="Calibri" w:cs="黑体" w:hint="eastAsia"/>
          <w:b/>
          <w:sz w:val="22"/>
        </w:rPr>
        <w:t>如影响您风险承受能力的因素发生变化，请及时重新完成风险承受能力评估。</w:t>
      </w:r>
    </w:p>
    <w:p w:rsidR="002C08B7" w:rsidRPr="000A1127" w:rsidRDefault="00CD0F23" w:rsidP="000A1127">
      <w:pPr>
        <w:pStyle w:val="a5"/>
        <w:tabs>
          <w:tab w:val="left" w:pos="720"/>
        </w:tabs>
        <w:ind w:leftChars="0" w:left="0" w:firstLineChars="200" w:firstLine="440"/>
        <w:rPr>
          <w:rFonts w:ascii="彩虹粗仿宋" w:eastAsia="彩虹粗仿宋" w:hAnsi="Calibri" w:cs="黑体"/>
          <w:sz w:val="22"/>
          <w:szCs w:val="22"/>
          <w:lang w:eastAsia="zh-CN"/>
        </w:rPr>
      </w:pPr>
      <w:r w:rsidRPr="000A1127">
        <w:rPr>
          <w:rFonts w:ascii="彩虹粗仿宋" w:eastAsia="彩虹粗仿宋" w:hAnsi="Calibri" w:cs="黑体" w:hint="eastAsia"/>
          <w:sz w:val="22"/>
          <w:szCs w:val="22"/>
          <w:lang w:val="en-US" w:eastAsia="zh-CN"/>
        </w:rPr>
        <w:t>本业务</w:t>
      </w:r>
      <w:r w:rsidR="00B762C2" w:rsidRPr="000A1127">
        <w:rPr>
          <w:rFonts w:ascii="彩虹粗仿宋" w:eastAsia="彩虹粗仿宋" w:hAnsi="Calibri" w:cs="黑体" w:hint="eastAsia"/>
          <w:sz w:val="22"/>
          <w:szCs w:val="22"/>
          <w:lang w:val="en-US" w:eastAsia="zh-CN"/>
        </w:rPr>
        <w:t>为</w:t>
      </w:r>
      <w:r w:rsidR="000C4F06" w:rsidRPr="00B27845">
        <w:rPr>
          <w:rFonts w:ascii="彩虹粗仿宋" w:eastAsia="彩虹粗仿宋" w:hAnsi="Calibri" w:cs="黑体" w:hint="eastAsia"/>
          <w:b/>
          <w:sz w:val="22"/>
          <w:szCs w:val="22"/>
          <w:lang w:val="en-US" w:eastAsia="zh-CN"/>
        </w:rPr>
        <w:t>黄金投资</w:t>
      </w:r>
      <w:r w:rsidR="00313867" w:rsidRPr="00B27845">
        <w:rPr>
          <w:rFonts w:ascii="彩虹粗仿宋" w:eastAsia="彩虹粗仿宋" w:hAnsi="Calibri" w:cs="黑体"/>
          <w:b/>
          <w:sz w:val="22"/>
          <w:szCs w:val="22"/>
          <w:lang w:val="en-US" w:eastAsia="zh-CN"/>
        </w:rPr>
        <w:t>类</w:t>
      </w:r>
      <w:r w:rsidR="00B762C2" w:rsidRPr="000A1127">
        <w:rPr>
          <w:rFonts w:ascii="彩虹粗仿宋" w:eastAsia="彩虹粗仿宋" w:hAnsi="Calibri" w:cs="黑体" w:hint="eastAsia"/>
          <w:sz w:val="22"/>
          <w:szCs w:val="22"/>
          <w:lang w:val="en-US" w:eastAsia="zh-CN"/>
        </w:rPr>
        <w:t>产品，</w:t>
      </w:r>
      <w:r w:rsidR="005950A2">
        <w:rPr>
          <w:rFonts w:ascii="彩虹粗仿宋" w:eastAsia="彩虹粗仿宋" w:hAnsi="Calibri" w:cs="黑体" w:hint="eastAsia"/>
          <w:sz w:val="22"/>
          <w:szCs w:val="22"/>
          <w:lang w:val="en-US" w:eastAsia="zh-CN"/>
        </w:rPr>
        <w:t>中国建设银行</w:t>
      </w:r>
      <w:r w:rsidR="00B762C2" w:rsidRPr="000A1127">
        <w:rPr>
          <w:rFonts w:ascii="彩虹粗仿宋" w:eastAsia="彩虹粗仿宋" w:hAnsi="Calibri" w:cs="黑体" w:hint="eastAsia"/>
          <w:sz w:val="22"/>
          <w:szCs w:val="22"/>
          <w:lang w:val="en-US" w:eastAsia="zh-CN"/>
        </w:rPr>
        <w:t>不保证本金和收益，</w:t>
      </w:r>
      <w:r w:rsidRPr="000A1127">
        <w:rPr>
          <w:rFonts w:ascii="彩虹粗仿宋" w:eastAsia="彩虹粗仿宋" w:hAnsi="Calibri" w:cs="黑体" w:hint="eastAsia"/>
          <w:sz w:val="22"/>
          <w:szCs w:val="22"/>
          <w:lang w:val="en-US" w:eastAsia="zh-CN"/>
        </w:rPr>
        <w:t>本业务</w:t>
      </w:r>
      <w:r w:rsidR="00B762C2" w:rsidRPr="000A1127">
        <w:rPr>
          <w:rFonts w:ascii="彩虹粗仿宋" w:eastAsia="彩虹粗仿宋" w:hAnsi="Calibri" w:cs="黑体" w:hint="eastAsia"/>
          <w:sz w:val="22"/>
          <w:szCs w:val="22"/>
          <w:lang w:val="en-US" w:eastAsia="zh-CN"/>
        </w:rPr>
        <w:t>过往走势不代表其未来表现，不等于实际收益，投资须谨慎。</w:t>
      </w:r>
      <w:r w:rsidR="00B762C2" w:rsidRPr="000A1127">
        <w:rPr>
          <w:rFonts w:ascii="彩虹粗仿宋" w:eastAsia="彩虹粗仿宋" w:hAnsi="Calibri" w:cs="黑体" w:hint="eastAsia"/>
          <w:b/>
          <w:sz w:val="22"/>
          <w:szCs w:val="22"/>
          <w:lang w:val="en-US" w:eastAsia="zh-CN"/>
        </w:rPr>
        <w:t>最不利情况下，</w:t>
      </w:r>
      <w:r w:rsidR="00CB525D" w:rsidRPr="000A1127">
        <w:rPr>
          <w:rFonts w:ascii="彩虹粗仿宋" w:eastAsia="彩虹粗仿宋" w:hAnsi="Calibri" w:cs="黑体"/>
          <w:b/>
          <w:sz w:val="22"/>
          <w:szCs w:val="22"/>
          <w:lang w:val="en-US" w:eastAsia="zh-CN"/>
        </w:rPr>
        <w:t>投资本金可能损失</w:t>
      </w:r>
      <w:r w:rsidR="00D70039" w:rsidRPr="000A1127">
        <w:rPr>
          <w:rFonts w:ascii="彩虹粗仿宋" w:eastAsia="彩虹粗仿宋" w:hAnsi="Calibri" w:cs="黑体" w:hint="eastAsia"/>
          <w:b/>
          <w:sz w:val="22"/>
          <w:szCs w:val="22"/>
          <w:lang w:val="en-US" w:eastAsia="zh-CN"/>
        </w:rPr>
        <w:t>较大</w:t>
      </w:r>
      <w:r w:rsidR="003D6C5B" w:rsidRPr="000A1127">
        <w:rPr>
          <w:rFonts w:ascii="彩虹粗仿宋" w:eastAsia="彩虹粗仿宋" w:hAnsi="Calibri" w:cs="黑体" w:hint="eastAsia"/>
          <w:b/>
          <w:sz w:val="22"/>
          <w:szCs w:val="22"/>
          <w:lang w:val="en-US" w:eastAsia="zh-CN"/>
        </w:rPr>
        <w:t>。</w:t>
      </w:r>
      <w:r w:rsidRPr="000A1127">
        <w:rPr>
          <w:rFonts w:ascii="彩虹粗仿宋" w:eastAsia="彩虹粗仿宋" w:hAnsi="Calibri" w:cs="黑体" w:hint="eastAsia"/>
          <w:b/>
          <w:sz w:val="22"/>
          <w:szCs w:val="22"/>
          <w:lang w:val="en-US" w:eastAsia="zh-CN"/>
        </w:rPr>
        <w:t>此外</w:t>
      </w:r>
      <w:r w:rsidRPr="000A1127">
        <w:rPr>
          <w:rFonts w:ascii="彩虹粗仿宋" w:eastAsia="彩虹粗仿宋" w:hAnsi="Calibri" w:cs="黑体"/>
          <w:b/>
          <w:sz w:val="22"/>
          <w:szCs w:val="22"/>
          <w:lang w:val="en-US" w:eastAsia="zh-CN"/>
        </w:rPr>
        <w:t>，您</w:t>
      </w:r>
      <w:r w:rsidR="00B762C2" w:rsidRPr="000A1127">
        <w:rPr>
          <w:rFonts w:ascii="彩虹粗仿宋" w:eastAsia="彩虹粗仿宋" w:hAnsi="Calibri" w:cs="黑体" w:hint="eastAsia"/>
          <w:b/>
          <w:sz w:val="22"/>
          <w:szCs w:val="22"/>
          <w:lang w:val="en-US" w:eastAsia="zh-CN"/>
        </w:rPr>
        <w:t>不得使用贷款、发行债券等筹集的非自有资金投资本</w:t>
      </w:r>
      <w:r w:rsidRPr="000A1127">
        <w:rPr>
          <w:rFonts w:ascii="彩虹粗仿宋" w:eastAsia="彩虹粗仿宋" w:hAnsi="Calibri" w:cs="黑体" w:hint="eastAsia"/>
          <w:b/>
          <w:sz w:val="22"/>
          <w:szCs w:val="22"/>
          <w:lang w:val="en-US" w:eastAsia="zh-CN"/>
        </w:rPr>
        <w:t>业务</w:t>
      </w:r>
      <w:r w:rsidR="00B762C2" w:rsidRPr="000A1127">
        <w:rPr>
          <w:rFonts w:ascii="彩虹粗仿宋" w:eastAsia="彩虹粗仿宋" w:hAnsi="Calibri" w:cs="黑体" w:hint="eastAsia"/>
          <w:b/>
          <w:sz w:val="22"/>
          <w:szCs w:val="22"/>
          <w:lang w:val="en-US" w:eastAsia="zh-CN"/>
        </w:rPr>
        <w:t>。</w:t>
      </w:r>
      <w:r w:rsidR="003139E8" w:rsidRPr="000A1127">
        <w:rPr>
          <w:rFonts w:ascii="彩虹粗仿宋" w:eastAsia="彩虹粗仿宋" w:hAnsi="Calibri" w:cs="黑体" w:hint="eastAsia"/>
          <w:sz w:val="22"/>
          <w:szCs w:val="22"/>
          <w:lang w:val="en-US" w:eastAsia="zh-CN"/>
        </w:rPr>
        <w:t>个人黄金积存</w:t>
      </w:r>
      <w:r w:rsidR="00310D2F" w:rsidRPr="000A1127">
        <w:rPr>
          <w:rFonts w:ascii="彩虹粗仿宋" w:eastAsia="彩虹粗仿宋" w:hAnsi="Calibri" w:cs="黑体" w:hint="eastAsia"/>
          <w:sz w:val="22"/>
          <w:szCs w:val="22"/>
          <w:lang w:val="en-US" w:eastAsia="zh-CN"/>
        </w:rPr>
        <w:t>风险等级为</w:t>
      </w:r>
      <w:r w:rsidR="00D44E00" w:rsidRPr="00B27845">
        <w:rPr>
          <w:rFonts w:ascii="彩虹粗仿宋" w:eastAsia="彩虹粗仿宋" w:hAnsi="Calibri" w:cs="黑体" w:hint="eastAsia"/>
          <w:b/>
          <w:sz w:val="22"/>
          <w:szCs w:val="22"/>
          <w:lang w:val="en-US" w:eastAsia="zh-CN"/>
        </w:rPr>
        <w:t>“较高风险”</w:t>
      </w:r>
      <w:r w:rsidR="00310D2F" w:rsidRPr="000A1127">
        <w:rPr>
          <w:rFonts w:ascii="彩虹粗仿宋" w:eastAsia="彩虹粗仿宋" w:hAnsi="Calibri" w:cs="黑体" w:hint="eastAsia"/>
          <w:sz w:val="22"/>
          <w:szCs w:val="22"/>
          <w:lang w:val="en-US" w:eastAsia="zh-CN"/>
        </w:rPr>
        <w:t>，</w:t>
      </w:r>
      <w:r w:rsidR="00113A1D" w:rsidRPr="000A1127">
        <w:rPr>
          <w:rFonts w:ascii="彩虹粗仿宋" w:eastAsia="彩虹粗仿宋" w:hAnsi="Calibri" w:cs="黑体" w:hint="eastAsia"/>
          <w:sz w:val="22"/>
          <w:szCs w:val="22"/>
          <w:lang w:val="en-US" w:eastAsia="zh-CN"/>
        </w:rPr>
        <w:t>您可至</w:t>
      </w:r>
      <w:r w:rsidR="005950A2">
        <w:rPr>
          <w:rFonts w:ascii="彩虹粗仿宋" w:eastAsia="彩虹粗仿宋" w:hAnsi="Calibri" w:cs="黑体" w:hint="eastAsia"/>
          <w:sz w:val="22"/>
          <w:szCs w:val="22"/>
          <w:lang w:val="en-US" w:eastAsia="zh-CN"/>
        </w:rPr>
        <w:t>中国建设银行</w:t>
      </w:r>
      <w:r w:rsidR="005950A2" w:rsidRPr="000A1127">
        <w:rPr>
          <w:rFonts w:ascii="彩虹粗仿宋" w:eastAsia="彩虹粗仿宋" w:hAnsi="Calibri" w:cs="黑体"/>
          <w:sz w:val="22"/>
          <w:szCs w:val="22"/>
          <w:lang w:val="en-US"/>
        </w:rPr>
        <w:t>官网</w:t>
      </w:r>
      <w:r w:rsidR="007B3259" w:rsidRPr="000A1127">
        <w:rPr>
          <w:rFonts w:ascii="彩虹粗仿宋" w:eastAsia="彩虹粗仿宋" w:hAnsi="Calibri" w:cs="黑体"/>
          <w:sz w:val="22"/>
          <w:szCs w:val="22"/>
          <w:lang w:val="en-US"/>
        </w:rPr>
        <w:t>（</w:t>
      </w:r>
      <w:r w:rsidR="007B3259" w:rsidRPr="000A1127">
        <w:rPr>
          <w:rFonts w:ascii="彩虹粗仿宋" w:eastAsia="彩虹粗仿宋" w:hAnsi="Calibri" w:cs="黑体" w:hint="eastAsia"/>
          <w:sz w:val="22"/>
          <w:szCs w:val="22"/>
          <w:lang w:val="en-US"/>
        </w:rPr>
        <w:t>www.ccb.com</w:t>
      </w:r>
      <w:r w:rsidR="007B3259" w:rsidRPr="000A1127">
        <w:rPr>
          <w:rFonts w:ascii="彩虹粗仿宋" w:eastAsia="彩虹粗仿宋" w:hAnsi="Calibri" w:cs="黑体"/>
          <w:sz w:val="22"/>
          <w:szCs w:val="22"/>
          <w:lang w:val="en-US"/>
        </w:rPr>
        <w:t>）</w:t>
      </w:r>
      <w:r w:rsidR="007B3259" w:rsidRPr="000A1127">
        <w:rPr>
          <w:rFonts w:ascii="彩虹粗仿宋" w:eastAsia="彩虹粗仿宋" w:hAnsi="Calibri" w:cs="黑体" w:hint="eastAsia"/>
          <w:sz w:val="22"/>
          <w:szCs w:val="22"/>
          <w:lang w:val="en-US"/>
        </w:rPr>
        <w:t>产品</w:t>
      </w:r>
      <w:r w:rsidR="007B3259" w:rsidRPr="000A1127">
        <w:rPr>
          <w:rFonts w:ascii="彩虹粗仿宋" w:eastAsia="彩虹粗仿宋" w:hAnsi="Calibri" w:cs="黑体"/>
          <w:sz w:val="22"/>
          <w:szCs w:val="22"/>
          <w:lang w:val="en-US"/>
        </w:rPr>
        <w:t>信息查询平台查看</w:t>
      </w:r>
      <w:r w:rsidR="007B3259" w:rsidRPr="000A1127">
        <w:rPr>
          <w:rFonts w:ascii="彩虹粗仿宋" w:eastAsia="彩虹粗仿宋" w:hAnsi="Calibri" w:cs="黑体" w:hint="eastAsia"/>
          <w:sz w:val="22"/>
          <w:szCs w:val="22"/>
          <w:lang w:val="en-US"/>
        </w:rPr>
        <w:t>。</w:t>
      </w:r>
    </w:p>
    <w:p w:rsidR="001424F9" w:rsidRPr="000A1127" w:rsidRDefault="00313867" w:rsidP="000A1127">
      <w:pPr>
        <w:pStyle w:val="a5"/>
        <w:tabs>
          <w:tab w:val="left" w:pos="720"/>
        </w:tabs>
        <w:ind w:leftChars="0" w:left="0" w:firstLineChars="200" w:firstLine="442"/>
        <w:rPr>
          <w:rFonts w:ascii="彩虹粗仿宋" w:eastAsia="彩虹粗仿宋" w:hAnsi="Calibri" w:cs="黑体"/>
          <w:sz w:val="22"/>
          <w:szCs w:val="22"/>
          <w:lang w:val="en-US" w:eastAsia="zh-CN"/>
        </w:rPr>
      </w:pPr>
      <w:r w:rsidRPr="000A1127">
        <w:rPr>
          <w:rFonts w:ascii="彩虹粗仿宋" w:eastAsia="彩虹粗仿宋" w:hAnsi="彩虹粗仿宋" w:cs="彩虹粗仿宋" w:hint="eastAsia"/>
          <w:b/>
          <w:color w:val="000000"/>
          <w:sz w:val="22"/>
          <w:szCs w:val="22"/>
        </w:rPr>
        <w:t>以下</w:t>
      </w:r>
      <w:r w:rsidRPr="000A1127">
        <w:rPr>
          <w:rFonts w:ascii="彩虹粗仿宋" w:eastAsia="彩虹粗仿宋" w:hAnsi="彩虹粗仿宋" w:cs="彩虹粗仿宋"/>
          <w:b/>
          <w:color w:val="000000"/>
          <w:sz w:val="22"/>
          <w:szCs w:val="22"/>
        </w:rPr>
        <w:t>风险</w:t>
      </w:r>
      <w:r w:rsidRPr="000A1127">
        <w:rPr>
          <w:rFonts w:ascii="彩虹粗仿宋" w:eastAsia="彩虹粗仿宋" w:hAnsi="彩虹粗仿宋" w:cs="彩虹粗仿宋" w:hint="eastAsia"/>
          <w:b/>
          <w:color w:val="000000"/>
          <w:sz w:val="22"/>
          <w:szCs w:val="22"/>
        </w:rPr>
        <w:t>揭示</w:t>
      </w:r>
      <w:r w:rsidRPr="000A1127">
        <w:rPr>
          <w:rFonts w:ascii="彩虹粗仿宋" w:eastAsia="彩虹粗仿宋" w:hAnsi="彩虹粗仿宋" w:cs="彩虹粗仿宋"/>
          <w:b/>
          <w:color w:val="000000"/>
          <w:sz w:val="22"/>
          <w:szCs w:val="22"/>
        </w:rPr>
        <w:t>内容请投资者详细阅读，在充分了解并清楚知晓</w:t>
      </w:r>
      <w:r w:rsidR="00CD0F23" w:rsidRPr="000A1127">
        <w:rPr>
          <w:rFonts w:ascii="彩虹粗仿宋" w:eastAsia="彩虹粗仿宋" w:hAnsi="彩虹粗仿宋" w:cs="彩虹粗仿宋" w:hint="eastAsia"/>
          <w:b/>
          <w:color w:val="000000"/>
          <w:sz w:val="22"/>
          <w:szCs w:val="22"/>
        </w:rPr>
        <w:t>本业务</w:t>
      </w:r>
      <w:r w:rsidRPr="000A1127">
        <w:rPr>
          <w:rFonts w:ascii="彩虹粗仿宋" w:eastAsia="彩虹粗仿宋" w:hAnsi="彩虹粗仿宋" w:cs="彩虹粗仿宋"/>
          <w:b/>
          <w:color w:val="000000"/>
          <w:sz w:val="22"/>
          <w:szCs w:val="22"/>
        </w:rPr>
        <w:t>蕴含</w:t>
      </w:r>
      <w:r w:rsidRPr="000A1127">
        <w:rPr>
          <w:rFonts w:ascii="彩虹粗仿宋" w:eastAsia="彩虹粗仿宋" w:hAnsi="彩虹粗仿宋" w:cs="彩虹粗仿宋" w:hint="eastAsia"/>
          <w:b/>
          <w:color w:val="000000"/>
          <w:sz w:val="22"/>
          <w:szCs w:val="22"/>
        </w:rPr>
        <w:t>风险</w:t>
      </w:r>
      <w:r w:rsidRPr="000A1127">
        <w:rPr>
          <w:rFonts w:ascii="彩虹粗仿宋" w:eastAsia="彩虹粗仿宋" w:hAnsi="彩虹粗仿宋" w:cs="彩虹粗仿宋"/>
          <w:b/>
          <w:color w:val="000000"/>
          <w:sz w:val="22"/>
          <w:szCs w:val="22"/>
        </w:rPr>
        <w:t>的基础上，通过自身判断自主参与</w:t>
      </w:r>
      <w:r w:rsidR="0084154F">
        <w:rPr>
          <w:rFonts w:ascii="彩虹粗仿宋" w:eastAsia="彩虹粗仿宋" w:hAnsi="彩虹粗仿宋" w:cs="彩虹粗仿宋" w:hint="eastAsia"/>
          <w:b/>
          <w:color w:val="000000"/>
          <w:sz w:val="22"/>
          <w:szCs w:val="22"/>
          <w:lang w:eastAsia="zh-CN"/>
        </w:rPr>
        <w:t>投资</w:t>
      </w:r>
      <w:r w:rsidRPr="000A1127">
        <w:rPr>
          <w:rFonts w:ascii="彩虹粗仿宋" w:eastAsia="彩虹粗仿宋" w:hAnsi="彩虹粗仿宋" w:cs="彩虹粗仿宋"/>
          <w:b/>
          <w:color w:val="000000"/>
          <w:sz w:val="22"/>
          <w:szCs w:val="22"/>
        </w:rPr>
        <w:t>，并自愿承</w:t>
      </w:r>
      <w:r w:rsidR="00E612BD" w:rsidRPr="000A1127">
        <w:rPr>
          <w:rFonts w:ascii="彩虹粗仿宋" w:eastAsia="彩虹粗仿宋" w:hAnsi="彩虹粗仿宋" w:cs="彩虹粗仿宋" w:hint="eastAsia"/>
          <w:b/>
          <w:color w:val="000000"/>
          <w:sz w:val="22"/>
          <w:szCs w:val="22"/>
        </w:rPr>
        <w:t>担</w:t>
      </w:r>
      <w:r w:rsidR="00CD0F23" w:rsidRPr="000A1127">
        <w:rPr>
          <w:rFonts w:ascii="彩虹粗仿宋" w:eastAsia="彩虹粗仿宋" w:hAnsi="彩虹粗仿宋" w:cs="彩虹粗仿宋" w:hint="eastAsia"/>
          <w:b/>
          <w:color w:val="000000"/>
          <w:sz w:val="22"/>
          <w:szCs w:val="22"/>
        </w:rPr>
        <w:t>本业务相关</w:t>
      </w:r>
      <w:r w:rsidR="00661324" w:rsidRPr="000A1127">
        <w:rPr>
          <w:rFonts w:ascii="彩虹粗仿宋" w:eastAsia="彩虹粗仿宋" w:hAnsi="彩虹粗仿宋" w:cs="彩虹粗仿宋" w:hint="eastAsia"/>
          <w:b/>
          <w:color w:val="000000"/>
          <w:sz w:val="22"/>
          <w:szCs w:val="22"/>
        </w:rPr>
        <w:t>投资</w:t>
      </w:r>
      <w:r w:rsidRPr="000A1127">
        <w:rPr>
          <w:rFonts w:ascii="彩虹粗仿宋" w:eastAsia="彩虹粗仿宋" w:hAnsi="彩虹粗仿宋" w:cs="彩虹粗仿宋"/>
          <w:b/>
          <w:color w:val="000000"/>
          <w:sz w:val="22"/>
          <w:szCs w:val="22"/>
        </w:rPr>
        <w:t>风险：</w:t>
      </w:r>
    </w:p>
    <w:p w:rsidR="00CD0F23" w:rsidRPr="000A1127" w:rsidRDefault="00CD0F23" w:rsidP="001424F9">
      <w:pPr>
        <w:widowControl/>
        <w:spacing w:beforeLines="50" w:before="156" w:line="240" w:lineRule="atLeast"/>
        <w:ind w:firstLine="440"/>
        <w:rPr>
          <w:rFonts w:ascii="彩虹粗仿宋" w:eastAsia="彩虹粗仿宋" w:hAnsi="彩虹粗仿宋" w:cs="彩虹粗仿宋"/>
          <w:b/>
          <w:color w:val="000000"/>
          <w:kern w:val="0"/>
          <w:sz w:val="22"/>
        </w:rPr>
      </w:pPr>
      <w:r w:rsidRPr="000A1127">
        <w:rPr>
          <w:rFonts w:ascii="彩虹粗仿宋" w:eastAsia="彩虹粗仿宋" w:hAnsi="彩虹粗仿宋" w:cs="彩虹粗仿宋" w:hint="eastAsia"/>
          <w:b/>
          <w:color w:val="000000"/>
          <w:kern w:val="0"/>
          <w:sz w:val="22"/>
        </w:rPr>
        <w:t>本业务的</w:t>
      </w:r>
      <w:r w:rsidRPr="000A1127">
        <w:rPr>
          <w:rFonts w:ascii="彩虹粗仿宋" w:eastAsia="彩虹粗仿宋" w:hAnsi="彩虹粗仿宋" w:cs="彩虹粗仿宋"/>
          <w:b/>
          <w:color w:val="000000"/>
          <w:kern w:val="0"/>
          <w:sz w:val="22"/>
        </w:rPr>
        <w:t>主要风险列</w:t>
      </w:r>
      <w:r w:rsidRPr="000A1127">
        <w:rPr>
          <w:rFonts w:ascii="彩虹粗仿宋" w:eastAsia="彩虹粗仿宋" w:hAnsi="彩虹粗仿宋" w:cs="彩虹粗仿宋" w:hint="eastAsia"/>
          <w:b/>
          <w:color w:val="000000"/>
          <w:kern w:val="0"/>
          <w:sz w:val="22"/>
        </w:rPr>
        <w:t>示如下</w:t>
      </w:r>
      <w:r w:rsidRPr="000A1127">
        <w:rPr>
          <w:rFonts w:ascii="彩虹粗仿宋" w:eastAsia="彩虹粗仿宋" w:hAnsi="彩虹粗仿宋" w:cs="彩虹粗仿宋"/>
          <w:b/>
          <w:color w:val="000000"/>
          <w:kern w:val="0"/>
          <w:sz w:val="22"/>
        </w:rPr>
        <w:t>：</w:t>
      </w:r>
    </w:p>
    <w:p w:rsidR="00B762C2" w:rsidRPr="000A1127" w:rsidRDefault="00B762C2" w:rsidP="002C08B7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jc w:val="left"/>
        <w:rPr>
          <w:rFonts w:ascii="彩虹粗仿宋" w:eastAsia="彩虹粗仿宋" w:hAnsi="Calibri" w:cs="黑体"/>
          <w:kern w:val="0"/>
          <w:sz w:val="22"/>
        </w:rPr>
      </w:pPr>
      <w:r w:rsidRPr="00E0050D">
        <w:rPr>
          <w:rFonts w:ascii="彩虹粗仿宋" w:eastAsia="彩虹粗仿宋" w:hAnsi="Calibri" w:cs="黑体" w:hint="eastAsia"/>
          <w:b/>
          <w:kern w:val="0"/>
          <w:sz w:val="22"/>
        </w:rPr>
        <w:t>政策风险：</w:t>
      </w:r>
      <w:r w:rsidRPr="000A1127">
        <w:rPr>
          <w:rFonts w:ascii="彩虹粗仿宋" w:eastAsia="彩虹粗仿宋" w:hAnsi="Calibri" w:cs="黑体" w:hint="eastAsia"/>
          <w:kern w:val="0"/>
          <w:sz w:val="22"/>
        </w:rPr>
        <w:t>本业务是根据现有国家宏观政策、法律法规和监管的相关规定而开展的，如果相关的国家宏观政策、法律法规或者监管规定变动而导致本业务整改、暂停、甚至终止</w:t>
      </w:r>
      <w:r w:rsidR="00DB029F" w:rsidRPr="000A1127">
        <w:rPr>
          <w:rFonts w:ascii="彩虹粗仿宋" w:eastAsia="彩虹粗仿宋" w:hAnsi="Calibri" w:cs="黑体" w:hint="eastAsia"/>
          <w:kern w:val="0"/>
          <w:sz w:val="22"/>
        </w:rPr>
        <w:t>，</w:t>
      </w:r>
      <w:r w:rsidRPr="000A1127">
        <w:rPr>
          <w:rFonts w:ascii="彩虹粗仿宋" w:eastAsia="彩虹粗仿宋" w:hAnsi="Calibri" w:cs="黑体" w:hint="eastAsia"/>
          <w:kern w:val="0"/>
          <w:sz w:val="22"/>
        </w:rPr>
        <w:t>将影响到正常</w:t>
      </w:r>
      <w:r w:rsidR="0084154F">
        <w:rPr>
          <w:rFonts w:ascii="彩虹粗仿宋" w:eastAsia="彩虹粗仿宋" w:hAnsi="Calibri" w:cs="黑体" w:hint="eastAsia"/>
          <w:kern w:val="0"/>
          <w:sz w:val="22"/>
        </w:rPr>
        <w:t>办理</w:t>
      </w:r>
      <w:r w:rsidR="00CD0F23" w:rsidRPr="000A1127">
        <w:rPr>
          <w:rFonts w:ascii="彩虹粗仿宋" w:eastAsia="彩虹粗仿宋" w:hAnsi="Calibri" w:cs="黑体" w:hint="eastAsia"/>
          <w:kern w:val="0"/>
          <w:sz w:val="22"/>
        </w:rPr>
        <w:t>本业务</w:t>
      </w:r>
      <w:r w:rsidRPr="000A1127">
        <w:rPr>
          <w:rFonts w:ascii="彩虹粗仿宋" w:eastAsia="彩虹粗仿宋" w:hAnsi="Calibri" w:cs="黑体" w:hint="eastAsia"/>
          <w:kern w:val="0"/>
          <w:sz w:val="22"/>
        </w:rPr>
        <w:t>。</w:t>
      </w:r>
    </w:p>
    <w:p w:rsidR="00B762C2" w:rsidRPr="000A1127" w:rsidRDefault="00B762C2" w:rsidP="002C08B7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jc w:val="left"/>
        <w:rPr>
          <w:rFonts w:ascii="彩虹粗仿宋" w:eastAsia="彩虹粗仿宋" w:hAnsi="Calibri" w:cs="黑体"/>
          <w:kern w:val="0"/>
          <w:sz w:val="22"/>
        </w:rPr>
      </w:pPr>
      <w:r w:rsidRPr="00E0050D">
        <w:rPr>
          <w:rFonts w:ascii="彩虹粗仿宋" w:eastAsia="彩虹粗仿宋" w:hAnsi="Calibri" w:cs="黑体" w:hint="eastAsia"/>
          <w:b/>
          <w:kern w:val="0"/>
          <w:sz w:val="22"/>
        </w:rPr>
        <w:t>价格风险：</w:t>
      </w:r>
      <w:r w:rsidRPr="000A1127">
        <w:rPr>
          <w:rFonts w:ascii="彩虹粗仿宋" w:eastAsia="彩虹粗仿宋" w:hAnsi="Calibri" w:cs="黑体" w:hint="eastAsia"/>
          <w:kern w:val="0"/>
          <w:sz w:val="22"/>
        </w:rPr>
        <w:t>本业务报价基于国际</w:t>
      </w:r>
      <w:r w:rsidR="00713B04" w:rsidRPr="000A1127">
        <w:rPr>
          <w:rFonts w:ascii="彩虹粗仿宋" w:eastAsia="彩虹粗仿宋" w:hAnsi="Calibri" w:cs="黑体" w:hint="eastAsia"/>
          <w:kern w:val="0"/>
          <w:sz w:val="22"/>
        </w:rPr>
        <w:t>及国内黄金</w:t>
      </w:r>
      <w:r w:rsidRPr="000A1127">
        <w:rPr>
          <w:rFonts w:ascii="彩虹粗仿宋" w:eastAsia="彩虹粗仿宋" w:hAnsi="Calibri" w:cs="黑体" w:hint="eastAsia"/>
          <w:kern w:val="0"/>
          <w:sz w:val="22"/>
        </w:rPr>
        <w:t>价格走势、交易头寸情况、市场流动性以及</w:t>
      </w:r>
      <w:r w:rsidR="00B42D89">
        <w:rPr>
          <w:rFonts w:ascii="彩虹粗仿宋" w:eastAsia="彩虹粗仿宋" w:hAnsi="Calibri" w:cs="黑体" w:hint="eastAsia"/>
          <w:kern w:val="0"/>
          <w:sz w:val="22"/>
        </w:rPr>
        <w:t>人民币</w:t>
      </w:r>
      <w:r w:rsidRPr="000A1127">
        <w:rPr>
          <w:rFonts w:ascii="彩虹粗仿宋" w:eastAsia="彩虹粗仿宋" w:hAnsi="Calibri" w:cs="黑体" w:hint="eastAsia"/>
          <w:kern w:val="0"/>
          <w:sz w:val="22"/>
        </w:rPr>
        <w:t>汇率等综合因素，因此国际</w:t>
      </w:r>
      <w:r w:rsidR="000C5EA2" w:rsidRPr="000A1127">
        <w:rPr>
          <w:rFonts w:ascii="彩虹粗仿宋" w:eastAsia="彩虹粗仿宋" w:hAnsi="Calibri" w:cs="黑体" w:hint="eastAsia"/>
          <w:kern w:val="0"/>
          <w:sz w:val="22"/>
        </w:rPr>
        <w:t>及国内黄金</w:t>
      </w:r>
      <w:r w:rsidRPr="000A1127">
        <w:rPr>
          <w:rFonts w:ascii="彩虹粗仿宋" w:eastAsia="彩虹粗仿宋" w:hAnsi="Calibri" w:cs="黑体" w:hint="eastAsia"/>
          <w:kern w:val="0"/>
          <w:sz w:val="22"/>
        </w:rPr>
        <w:t>价格、交易头寸、市场流动性、</w:t>
      </w:r>
      <w:r w:rsidR="00B42D89">
        <w:rPr>
          <w:rFonts w:ascii="彩虹粗仿宋" w:eastAsia="彩虹粗仿宋" w:hAnsi="Calibri" w:cs="黑体" w:hint="eastAsia"/>
          <w:kern w:val="0"/>
          <w:sz w:val="22"/>
        </w:rPr>
        <w:t>人民币</w:t>
      </w:r>
      <w:r w:rsidRPr="000A1127">
        <w:rPr>
          <w:rFonts w:ascii="彩虹粗仿宋" w:eastAsia="彩虹粗仿宋" w:hAnsi="Calibri" w:cs="黑体" w:hint="eastAsia"/>
          <w:kern w:val="0"/>
          <w:sz w:val="22"/>
        </w:rPr>
        <w:t>汇率等因素的波动均将造成</w:t>
      </w:r>
      <w:r w:rsidR="000C5EA2" w:rsidRPr="000A1127">
        <w:rPr>
          <w:rFonts w:ascii="彩虹粗仿宋" w:eastAsia="彩虹粗仿宋" w:hAnsi="Calibri" w:cs="黑体" w:hint="eastAsia"/>
          <w:kern w:val="0"/>
          <w:sz w:val="22"/>
        </w:rPr>
        <w:t>个人黄金积存</w:t>
      </w:r>
      <w:r w:rsidRPr="000A1127">
        <w:rPr>
          <w:rFonts w:ascii="彩虹粗仿宋" w:eastAsia="彩虹粗仿宋" w:hAnsi="Calibri" w:cs="黑体" w:hint="eastAsia"/>
          <w:kern w:val="0"/>
          <w:sz w:val="22"/>
        </w:rPr>
        <w:t>价格波动，可能引起损失。</w:t>
      </w:r>
    </w:p>
    <w:p w:rsidR="00B762C2" w:rsidRPr="000A1127" w:rsidRDefault="00B762C2" w:rsidP="002C08B7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jc w:val="left"/>
        <w:rPr>
          <w:rFonts w:ascii="彩虹粗仿宋" w:eastAsia="彩虹粗仿宋" w:hAnsi="Calibri" w:cs="黑体"/>
          <w:kern w:val="0"/>
          <w:sz w:val="22"/>
        </w:rPr>
      </w:pPr>
      <w:r w:rsidRPr="00E0050D">
        <w:rPr>
          <w:rFonts w:ascii="彩虹粗仿宋" w:eastAsia="彩虹粗仿宋" w:hAnsi="Calibri" w:cs="黑体" w:hint="eastAsia"/>
          <w:b/>
          <w:kern w:val="0"/>
          <w:sz w:val="22"/>
        </w:rPr>
        <w:t>操作风险</w:t>
      </w:r>
      <w:r w:rsidRPr="000A1127">
        <w:rPr>
          <w:rFonts w:ascii="彩虹粗仿宋" w:eastAsia="彩虹粗仿宋" w:hAnsi="Calibri" w:cs="黑体" w:hint="eastAsia"/>
          <w:kern w:val="0"/>
          <w:sz w:val="22"/>
        </w:rPr>
        <w:t>：本业</w:t>
      </w:r>
      <w:r w:rsidR="00186DD9" w:rsidRPr="000A1127">
        <w:rPr>
          <w:rFonts w:ascii="彩虹粗仿宋" w:eastAsia="彩虹粗仿宋" w:hAnsi="Calibri" w:cs="黑体" w:hint="eastAsia"/>
          <w:kern w:val="0"/>
          <w:sz w:val="22"/>
        </w:rPr>
        <w:t>务需</w:t>
      </w:r>
      <w:r w:rsidRPr="000A1127">
        <w:rPr>
          <w:rFonts w:ascii="彩虹粗仿宋" w:eastAsia="彩虹粗仿宋" w:hAnsi="Calibri" w:cs="黑体" w:hint="eastAsia"/>
          <w:kern w:val="0"/>
          <w:sz w:val="22"/>
        </w:rPr>
        <w:t>要通过</w:t>
      </w:r>
      <w:r w:rsidR="0084154F">
        <w:rPr>
          <w:rFonts w:ascii="彩虹粗仿宋" w:eastAsia="彩虹粗仿宋" w:hAnsi="Calibri" w:cs="黑体" w:hint="eastAsia"/>
          <w:kern w:val="0"/>
          <w:sz w:val="22"/>
        </w:rPr>
        <w:t>业务</w:t>
      </w:r>
      <w:r w:rsidRPr="000A1127">
        <w:rPr>
          <w:rFonts w:ascii="彩虹粗仿宋" w:eastAsia="彩虹粗仿宋" w:hAnsi="Calibri" w:cs="黑体" w:hint="eastAsia"/>
          <w:kern w:val="0"/>
          <w:sz w:val="22"/>
        </w:rPr>
        <w:t>系统进行</w:t>
      </w:r>
      <w:r w:rsidR="00697B07">
        <w:rPr>
          <w:rFonts w:ascii="彩虹粗仿宋" w:eastAsia="彩虹粗仿宋" w:hAnsi="Calibri" w:cs="黑体" w:hint="eastAsia"/>
          <w:kern w:val="0"/>
          <w:sz w:val="22"/>
        </w:rPr>
        <w:t>办理</w:t>
      </w:r>
      <w:r w:rsidRPr="000A1127">
        <w:rPr>
          <w:rFonts w:ascii="彩虹粗仿宋" w:eastAsia="彩虹粗仿宋" w:hAnsi="Calibri" w:cs="黑体" w:hint="eastAsia"/>
          <w:kern w:val="0"/>
          <w:sz w:val="22"/>
        </w:rPr>
        <w:t>，在</w:t>
      </w:r>
      <w:r w:rsidR="00697B07">
        <w:rPr>
          <w:rFonts w:ascii="彩虹粗仿宋" w:eastAsia="彩虹粗仿宋" w:hAnsi="Calibri" w:cs="黑体" w:hint="eastAsia"/>
          <w:kern w:val="0"/>
          <w:sz w:val="22"/>
        </w:rPr>
        <w:t>办理</w:t>
      </w:r>
      <w:r w:rsidRPr="000A1127">
        <w:rPr>
          <w:rFonts w:ascii="彩虹粗仿宋" w:eastAsia="彩虹粗仿宋" w:hAnsi="Calibri" w:cs="黑体" w:hint="eastAsia"/>
          <w:kern w:val="0"/>
          <w:sz w:val="22"/>
        </w:rPr>
        <w:t>过程中可能因</w:t>
      </w:r>
      <w:r w:rsidR="00697B07">
        <w:rPr>
          <w:rFonts w:ascii="彩虹粗仿宋" w:eastAsia="彩虹粗仿宋" w:hAnsi="Calibri" w:cs="黑体" w:hint="eastAsia"/>
          <w:kern w:val="0"/>
          <w:sz w:val="22"/>
        </w:rPr>
        <w:t>您</w:t>
      </w:r>
      <w:r w:rsidRPr="000A1127">
        <w:rPr>
          <w:rFonts w:ascii="彩虹粗仿宋" w:eastAsia="彩虹粗仿宋" w:hAnsi="Calibri" w:cs="黑体" w:hint="eastAsia"/>
          <w:kern w:val="0"/>
          <w:sz w:val="22"/>
        </w:rPr>
        <w:t>自身的操作失误、操作不当等原因引起损失。</w:t>
      </w:r>
    </w:p>
    <w:p w:rsidR="00B762C2" w:rsidRPr="000A1127" w:rsidRDefault="00B762C2" w:rsidP="002C08B7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jc w:val="left"/>
        <w:rPr>
          <w:rFonts w:ascii="彩虹粗仿宋" w:eastAsia="彩虹粗仿宋" w:hAnsi="Calibri" w:cs="黑体"/>
          <w:kern w:val="0"/>
          <w:sz w:val="22"/>
        </w:rPr>
      </w:pPr>
      <w:r w:rsidRPr="00E0050D">
        <w:rPr>
          <w:rFonts w:ascii="彩虹粗仿宋" w:eastAsia="彩虹粗仿宋" w:hAnsi="Calibri" w:cs="黑体" w:hint="eastAsia"/>
          <w:b/>
          <w:kern w:val="0"/>
          <w:sz w:val="22"/>
        </w:rPr>
        <w:t>流动性风险：</w:t>
      </w:r>
      <w:r w:rsidRPr="000A1127">
        <w:rPr>
          <w:rFonts w:ascii="彩虹粗仿宋" w:eastAsia="彩虹粗仿宋" w:hAnsi="Calibri" w:cs="黑体" w:hint="eastAsia"/>
          <w:kern w:val="0"/>
          <w:sz w:val="22"/>
        </w:rPr>
        <w:t>本业务受国际</w:t>
      </w:r>
      <w:r w:rsidR="000C5EA2" w:rsidRPr="000A1127">
        <w:rPr>
          <w:rFonts w:ascii="彩虹粗仿宋" w:eastAsia="彩虹粗仿宋" w:hAnsi="Calibri" w:cs="黑体" w:hint="eastAsia"/>
          <w:kern w:val="0"/>
          <w:sz w:val="22"/>
        </w:rPr>
        <w:t>及国内</w:t>
      </w:r>
      <w:r w:rsidRPr="000A1127">
        <w:rPr>
          <w:rFonts w:ascii="彩虹粗仿宋" w:eastAsia="彩虹粗仿宋" w:hAnsi="Calibri" w:cs="黑体" w:hint="eastAsia"/>
          <w:kern w:val="0"/>
          <w:sz w:val="22"/>
        </w:rPr>
        <w:t>市场</w:t>
      </w:r>
      <w:r w:rsidR="000C5EA2" w:rsidRPr="000A1127">
        <w:rPr>
          <w:rFonts w:ascii="彩虹粗仿宋" w:eastAsia="彩虹粗仿宋" w:hAnsi="Calibri" w:cs="黑体" w:hint="eastAsia"/>
          <w:kern w:val="0"/>
          <w:sz w:val="22"/>
        </w:rPr>
        <w:t>黄金</w:t>
      </w:r>
      <w:r w:rsidRPr="000A1127">
        <w:rPr>
          <w:rFonts w:ascii="彩虹粗仿宋" w:eastAsia="彩虹粗仿宋" w:hAnsi="Calibri" w:cs="黑体" w:hint="eastAsia"/>
          <w:kern w:val="0"/>
          <w:sz w:val="22"/>
        </w:rPr>
        <w:t>流动性以及本业务交易时间设定的影响，若在国际</w:t>
      </w:r>
      <w:r w:rsidR="000C5EA2" w:rsidRPr="000A1127">
        <w:rPr>
          <w:rFonts w:ascii="彩虹粗仿宋" w:eastAsia="彩虹粗仿宋" w:hAnsi="Calibri" w:cs="黑体" w:hint="eastAsia"/>
          <w:kern w:val="0"/>
          <w:sz w:val="22"/>
        </w:rPr>
        <w:t>及国内</w:t>
      </w:r>
      <w:r w:rsidRPr="000A1127">
        <w:rPr>
          <w:rFonts w:ascii="彩虹粗仿宋" w:eastAsia="彩虹粗仿宋" w:hAnsi="Calibri" w:cs="黑体" w:hint="eastAsia"/>
          <w:kern w:val="0"/>
          <w:sz w:val="22"/>
        </w:rPr>
        <w:t>市场</w:t>
      </w:r>
      <w:r w:rsidR="000C5EA2" w:rsidRPr="000A1127">
        <w:rPr>
          <w:rFonts w:ascii="彩虹粗仿宋" w:eastAsia="彩虹粗仿宋" w:hAnsi="Calibri" w:cs="黑体" w:hint="eastAsia"/>
          <w:kern w:val="0"/>
          <w:sz w:val="22"/>
        </w:rPr>
        <w:t>黄金</w:t>
      </w:r>
      <w:r w:rsidRPr="000A1127">
        <w:rPr>
          <w:rFonts w:ascii="彩虹粗仿宋" w:eastAsia="彩虹粗仿宋" w:hAnsi="Calibri" w:cs="黑体" w:hint="eastAsia"/>
          <w:kern w:val="0"/>
          <w:sz w:val="22"/>
        </w:rPr>
        <w:t>流动性较差、本业务交易非活跃时点或者本业务暂停时点进行交易，将有可能遇到价差扩大甚至不能交易。</w:t>
      </w:r>
    </w:p>
    <w:p w:rsidR="00B762C2" w:rsidRPr="000A1127" w:rsidRDefault="00B762C2" w:rsidP="002C08B7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jc w:val="left"/>
        <w:rPr>
          <w:rFonts w:ascii="彩虹粗仿宋" w:eastAsia="彩虹粗仿宋" w:hAnsi="Calibri" w:cs="黑体"/>
          <w:kern w:val="0"/>
          <w:sz w:val="22"/>
        </w:rPr>
      </w:pPr>
      <w:r w:rsidRPr="00E0050D">
        <w:rPr>
          <w:rFonts w:ascii="彩虹粗仿宋" w:eastAsia="彩虹粗仿宋" w:hAnsi="Calibri" w:cs="黑体" w:hint="eastAsia"/>
          <w:b/>
          <w:kern w:val="0"/>
          <w:sz w:val="22"/>
        </w:rPr>
        <w:t>系统风险：</w:t>
      </w:r>
      <w:r w:rsidRPr="000A1127">
        <w:rPr>
          <w:rFonts w:ascii="彩虹粗仿宋" w:eastAsia="彩虹粗仿宋" w:hAnsi="Calibri" w:cs="黑体" w:hint="eastAsia"/>
          <w:kern w:val="0"/>
          <w:sz w:val="22"/>
        </w:rPr>
        <w:t>受通讯故障、非</w:t>
      </w:r>
      <w:r w:rsidR="005E1748">
        <w:rPr>
          <w:rFonts w:ascii="彩虹粗仿宋" w:eastAsia="彩虹粗仿宋" w:hAnsi="Calibri" w:cs="黑体" w:hint="eastAsia"/>
          <w:kern w:val="0"/>
          <w:sz w:val="22"/>
        </w:rPr>
        <w:t>建行</w:t>
      </w:r>
      <w:r w:rsidRPr="000A1127">
        <w:rPr>
          <w:rFonts w:ascii="彩虹粗仿宋" w:eastAsia="彩虹粗仿宋" w:hAnsi="Calibri" w:cs="黑体" w:hint="eastAsia"/>
          <w:kern w:val="0"/>
          <w:sz w:val="22"/>
        </w:rPr>
        <w:t>原因的系统故障、电力中断等意外事件影响，可能导致无法正常</w:t>
      </w:r>
      <w:r w:rsidR="001D154A">
        <w:rPr>
          <w:rFonts w:ascii="彩虹粗仿宋" w:eastAsia="彩虹粗仿宋" w:hAnsi="Calibri" w:cs="黑体" w:hint="eastAsia"/>
          <w:kern w:val="0"/>
          <w:sz w:val="22"/>
        </w:rPr>
        <w:t>办理本业务</w:t>
      </w:r>
      <w:r w:rsidRPr="000A1127">
        <w:rPr>
          <w:rFonts w:ascii="彩虹粗仿宋" w:eastAsia="彩虹粗仿宋" w:hAnsi="Calibri" w:cs="黑体" w:hint="eastAsia"/>
          <w:kern w:val="0"/>
          <w:sz w:val="22"/>
        </w:rPr>
        <w:t xml:space="preserve">。 </w:t>
      </w:r>
    </w:p>
    <w:p w:rsidR="00B762C2" w:rsidRPr="000A1127" w:rsidRDefault="00B762C2" w:rsidP="002C08B7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jc w:val="left"/>
        <w:rPr>
          <w:rFonts w:ascii="彩虹粗仿宋" w:eastAsia="彩虹粗仿宋" w:hAnsi="Calibri" w:cs="黑体"/>
          <w:kern w:val="0"/>
          <w:sz w:val="22"/>
        </w:rPr>
      </w:pPr>
      <w:r w:rsidRPr="00E0050D">
        <w:rPr>
          <w:rFonts w:ascii="彩虹粗仿宋" w:eastAsia="彩虹粗仿宋" w:hAnsi="Calibri" w:cs="黑体" w:hint="eastAsia"/>
          <w:b/>
          <w:kern w:val="0"/>
          <w:sz w:val="22"/>
        </w:rPr>
        <w:t>不可抗力风险</w:t>
      </w:r>
      <w:r w:rsidRPr="000A1127">
        <w:rPr>
          <w:rFonts w:ascii="彩虹粗仿宋" w:eastAsia="彩虹粗仿宋" w:hAnsi="Calibri" w:cs="黑体" w:hint="eastAsia"/>
          <w:kern w:val="0"/>
          <w:sz w:val="22"/>
        </w:rPr>
        <w:t>：自然灾害、战争或者其他国际</w:t>
      </w:r>
      <w:r w:rsidR="00591436" w:rsidRPr="000A1127">
        <w:rPr>
          <w:rFonts w:ascii="彩虹粗仿宋" w:eastAsia="彩虹粗仿宋" w:hAnsi="Calibri" w:cs="黑体" w:hint="eastAsia"/>
          <w:kern w:val="0"/>
          <w:sz w:val="22"/>
        </w:rPr>
        <w:t>及国内</w:t>
      </w:r>
      <w:r w:rsidRPr="000A1127">
        <w:rPr>
          <w:rFonts w:ascii="彩虹粗仿宋" w:eastAsia="彩虹粗仿宋" w:hAnsi="Calibri" w:cs="黑体" w:hint="eastAsia"/>
          <w:kern w:val="0"/>
          <w:sz w:val="22"/>
        </w:rPr>
        <w:t>各种政治、经济突发事件等不可抗力因素的出现，将严重影响</w:t>
      </w:r>
      <w:r w:rsidR="00CD0F23" w:rsidRPr="000A1127">
        <w:rPr>
          <w:rFonts w:ascii="彩虹粗仿宋" w:eastAsia="彩虹粗仿宋" w:hAnsi="Calibri" w:cs="黑体" w:hint="eastAsia"/>
          <w:kern w:val="0"/>
          <w:sz w:val="22"/>
        </w:rPr>
        <w:t>本业务</w:t>
      </w:r>
      <w:r w:rsidRPr="000A1127">
        <w:rPr>
          <w:rFonts w:ascii="彩虹粗仿宋" w:eastAsia="彩虹粗仿宋" w:hAnsi="Calibri" w:cs="黑体" w:hint="eastAsia"/>
          <w:kern w:val="0"/>
          <w:sz w:val="22"/>
        </w:rPr>
        <w:t>正常运行。</w:t>
      </w:r>
    </w:p>
    <w:p w:rsidR="00E0050D" w:rsidRDefault="00E0050D" w:rsidP="000A1127">
      <w:pPr>
        <w:pStyle w:val="a5"/>
        <w:tabs>
          <w:tab w:val="left" w:pos="720"/>
        </w:tabs>
        <w:ind w:leftChars="0" w:left="0" w:firstLineChars="200" w:firstLine="440"/>
        <w:rPr>
          <w:rFonts w:ascii="彩虹粗仿宋" w:eastAsia="彩虹粗仿宋" w:hAnsi="Calibri" w:cs="黑体"/>
          <w:sz w:val="22"/>
          <w:szCs w:val="22"/>
          <w:lang w:val="en-US" w:eastAsia="zh-CN"/>
        </w:rPr>
      </w:pPr>
    </w:p>
    <w:p w:rsidR="000A1127" w:rsidRDefault="00DA63AA" w:rsidP="000A1127">
      <w:pPr>
        <w:pStyle w:val="a5"/>
        <w:tabs>
          <w:tab w:val="left" w:pos="720"/>
        </w:tabs>
        <w:ind w:leftChars="0" w:left="0" w:firstLineChars="200" w:firstLine="440"/>
        <w:rPr>
          <w:rFonts w:ascii="彩虹粗仿宋" w:eastAsia="彩虹粗仿宋" w:hAnsi="Calibri" w:cs="黑体"/>
          <w:sz w:val="22"/>
          <w:szCs w:val="22"/>
          <w:lang w:val="en-US" w:eastAsia="zh-CN"/>
        </w:rPr>
      </w:pPr>
      <w:r w:rsidRPr="000A1127">
        <w:rPr>
          <w:rFonts w:ascii="彩虹粗仿宋" w:eastAsia="彩虹粗仿宋" w:hAnsi="Calibri" w:cs="黑体" w:hint="eastAsia"/>
          <w:sz w:val="22"/>
          <w:szCs w:val="22"/>
          <w:lang w:val="en-US" w:eastAsia="zh-CN"/>
        </w:rPr>
        <w:t>在您选择</w:t>
      </w:r>
      <w:r w:rsidR="00661324" w:rsidRPr="000A1127">
        <w:rPr>
          <w:rFonts w:ascii="彩虹粗仿宋" w:eastAsia="彩虹粗仿宋" w:hAnsi="Calibri" w:cs="黑体" w:hint="eastAsia"/>
          <w:sz w:val="22"/>
          <w:szCs w:val="22"/>
          <w:lang w:val="en-US" w:eastAsia="zh-CN"/>
        </w:rPr>
        <w:t>投资</w:t>
      </w:r>
      <w:r w:rsidR="00591436" w:rsidRPr="000A1127">
        <w:rPr>
          <w:rFonts w:ascii="彩虹粗仿宋" w:eastAsia="彩虹粗仿宋" w:hAnsi="Calibri" w:cs="黑体" w:hint="eastAsia"/>
          <w:sz w:val="22"/>
          <w:szCs w:val="22"/>
          <w:lang w:val="en-US" w:eastAsia="zh-CN"/>
        </w:rPr>
        <w:t>个人黄金积存</w:t>
      </w:r>
      <w:r w:rsidR="00661324" w:rsidRPr="000A1127">
        <w:rPr>
          <w:rFonts w:ascii="彩虹粗仿宋" w:eastAsia="彩虹粗仿宋" w:hAnsi="Calibri" w:cs="黑体" w:hint="eastAsia"/>
          <w:sz w:val="22"/>
          <w:szCs w:val="22"/>
          <w:lang w:val="en-US" w:eastAsia="zh-CN"/>
        </w:rPr>
        <w:t>业务</w:t>
      </w:r>
      <w:r w:rsidRPr="000A1127">
        <w:rPr>
          <w:rFonts w:ascii="彩虹粗仿宋" w:eastAsia="彩虹粗仿宋" w:hAnsi="Calibri" w:cs="黑体" w:hint="eastAsia"/>
          <w:sz w:val="22"/>
          <w:szCs w:val="22"/>
          <w:lang w:val="en-US" w:eastAsia="zh-CN"/>
        </w:rPr>
        <w:t>前，请注意投资风险，仔细阅读《中国</w:t>
      </w:r>
      <w:r w:rsidRPr="000A1127">
        <w:rPr>
          <w:rFonts w:ascii="彩虹粗仿宋" w:eastAsia="彩虹粗仿宋" w:hAnsi="Calibri" w:cs="黑体"/>
          <w:sz w:val="22"/>
          <w:szCs w:val="22"/>
          <w:lang w:val="en-US" w:eastAsia="zh-CN"/>
        </w:rPr>
        <w:t>建设银行</w:t>
      </w:r>
      <w:r w:rsidR="00591436" w:rsidRPr="000A1127">
        <w:rPr>
          <w:rFonts w:ascii="彩虹粗仿宋" w:eastAsia="彩虹粗仿宋" w:hAnsi="Calibri" w:cs="黑体" w:hint="eastAsia"/>
          <w:sz w:val="22"/>
          <w:szCs w:val="22"/>
          <w:lang w:val="en-US" w:eastAsia="zh-CN"/>
        </w:rPr>
        <w:t>个人黄金积存</w:t>
      </w:r>
      <w:r w:rsidRPr="000A1127">
        <w:rPr>
          <w:rFonts w:ascii="彩虹粗仿宋" w:eastAsia="彩虹粗仿宋" w:hAnsi="Calibri" w:cs="黑体"/>
          <w:sz w:val="22"/>
          <w:szCs w:val="22"/>
          <w:lang w:val="en-US" w:eastAsia="zh-CN"/>
        </w:rPr>
        <w:t>业务协议书</w:t>
      </w:r>
      <w:r w:rsidRPr="000A1127">
        <w:rPr>
          <w:rFonts w:ascii="彩虹粗仿宋" w:eastAsia="彩虹粗仿宋" w:hAnsi="Calibri" w:cs="黑体" w:hint="eastAsia"/>
          <w:sz w:val="22"/>
          <w:szCs w:val="22"/>
          <w:lang w:val="en-US" w:eastAsia="zh-CN"/>
        </w:rPr>
        <w:t>》（以下</w:t>
      </w:r>
      <w:r w:rsidRPr="000A1127">
        <w:rPr>
          <w:rFonts w:ascii="彩虹粗仿宋" w:eastAsia="彩虹粗仿宋" w:hAnsi="Calibri" w:cs="黑体"/>
          <w:sz w:val="22"/>
          <w:szCs w:val="22"/>
          <w:lang w:val="en-US" w:eastAsia="zh-CN"/>
        </w:rPr>
        <w:t>简称</w:t>
      </w:r>
      <w:r w:rsidR="00DB029F" w:rsidRPr="000A1127">
        <w:rPr>
          <w:rFonts w:ascii="彩虹粗仿宋" w:eastAsia="彩虹粗仿宋" w:hAnsi="Calibri" w:cs="黑体" w:hint="eastAsia"/>
          <w:sz w:val="22"/>
          <w:szCs w:val="22"/>
          <w:lang w:val="en-US" w:eastAsia="zh-CN"/>
        </w:rPr>
        <w:t>“</w:t>
      </w:r>
      <w:r w:rsidR="00CD0F23" w:rsidRPr="000A1127">
        <w:rPr>
          <w:rFonts w:ascii="彩虹粗仿宋" w:eastAsia="彩虹粗仿宋" w:hAnsi="Calibri" w:cs="黑体" w:hint="eastAsia"/>
          <w:sz w:val="22"/>
          <w:szCs w:val="22"/>
          <w:lang w:val="en-US" w:eastAsia="zh-CN"/>
        </w:rPr>
        <w:t>业务</w:t>
      </w:r>
      <w:r w:rsidRPr="000A1127">
        <w:rPr>
          <w:rFonts w:ascii="彩虹粗仿宋" w:eastAsia="彩虹粗仿宋" w:hAnsi="Calibri" w:cs="黑体" w:hint="eastAsia"/>
          <w:sz w:val="22"/>
          <w:szCs w:val="22"/>
          <w:lang w:val="en-US" w:eastAsia="zh-CN"/>
        </w:rPr>
        <w:t>协议</w:t>
      </w:r>
      <w:r w:rsidRPr="000A1127">
        <w:rPr>
          <w:rFonts w:ascii="彩虹粗仿宋" w:eastAsia="彩虹粗仿宋" w:hAnsi="Calibri" w:cs="黑体"/>
          <w:sz w:val="22"/>
          <w:szCs w:val="22"/>
          <w:lang w:val="en-US" w:eastAsia="zh-CN"/>
        </w:rPr>
        <w:t>书</w:t>
      </w:r>
      <w:r w:rsidR="00DB029F" w:rsidRPr="000A1127">
        <w:rPr>
          <w:rFonts w:ascii="彩虹粗仿宋" w:eastAsia="彩虹粗仿宋" w:hAnsi="Calibri" w:cs="黑体" w:hint="eastAsia"/>
          <w:sz w:val="22"/>
          <w:szCs w:val="22"/>
          <w:lang w:val="en-US" w:eastAsia="zh-CN"/>
        </w:rPr>
        <w:t>”</w:t>
      </w:r>
      <w:r w:rsidRPr="000A1127">
        <w:rPr>
          <w:rFonts w:ascii="彩虹粗仿宋" w:eastAsia="彩虹粗仿宋" w:hAnsi="Calibri" w:cs="黑体" w:hint="eastAsia"/>
          <w:sz w:val="22"/>
          <w:szCs w:val="22"/>
          <w:lang w:val="en-US" w:eastAsia="zh-CN"/>
        </w:rPr>
        <w:t>）、《中国</w:t>
      </w:r>
      <w:r w:rsidRPr="000A1127">
        <w:rPr>
          <w:rFonts w:ascii="彩虹粗仿宋" w:eastAsia="彩虹粗仿宋" w:hAnsi="Calibri" w:cs="黑体"/>
          <w:sz w:val="22"/>
          <w:szCs w:val="22"/>
          <w:lang w:val="en-US" w:eastAsia="zh-CN"/>
        </w:rPr>
        <w:t>建设银行</w:t>
      </w:r>
      <w:r w:rsidR="00FC4E3B" w:rsidRPr="000A1127">
        <w:rPr>
          <w:rFonts w:ascii="彩虹粗仿宋" w:eastAsia="彩虹粗仿宋" w:hAnsi="Calibri" w:cs="黑体" w:hint="eastAsia"/>
          <w:sz w:val="22"/>
          <w:szCs w:val="22"/>
          <w:lang w:val="en-US" w:eastAsia="zh-CN"/>
        </w:rPr>
        <w:t>个人黄金积存</w:t>
      </w:r>
      <w:r w:rsidRPr="000A1127">
        <w:rPr>
          <w:rFonts w:ascii="彩虹粗仿宋" w:eastAsia="彩虹粗仿宋" w:hAnsi="Calibri" w:cs="黑体"/>
          <w:sz w:val="22"/>
          <w:szCs w:val="22"/>
          <w:lang w:val="en-US" w:eastAsia="zh-CN"/>
        </w:rPr>
        <w:t>业务产品介绍及交易规则</w:t>
      </w:r>
      <w:r w:rsidRPr="000A1127">
        <w:rPr>
          <w:rFonts w:ascii="彩虹粗仿宋" w:eastAsia="彩虹粗仿宋" w:hAnsi="Calibri" w:cs="黑体" w:hint="eastAsia"/>
          <w:sz w:val="22"/>
          <w:szCs w:val="22"/>
          <w:lang w:val="en-US" w:eastAsia="zh-CN"/>
        </w:rPr>
        <w:t>》（以下</w:t>
      </w:r>
      <w:r w:rsidRPr="000A1127">
        <w:rPr>
          <w:rFonts w:ascii="彩虹粗仿宋" w:eastAsia="彩虹粗仿宋" w:hAnsi="Calibri" w:cs="黑体"/>
          <w:sz w:val="22"/>
          <w:szCs w:val="22"/>
          <w:lang w:val="en-US" w:eastAsia="zh-CN"/>
        </w:rPr>
        <w:t>简称</w:t>
      </w:r>
      <w:r w:rsidR="00DB029F" w:rsidRPr="000A1127">
        <w:rPr>
          <w:rFonts w:ascii="彩虹粗仿宋" w:eastAsia="彩虹粗仿宋" w:hAnsi="Calibri" w:cs="黑体" w:hint="eastAsia"/>
          <w:sz w:val="22"/>
          <w:szCs w:val="22"/>
          <w:lang w:val="en-US" w:eastAsia="zh-CN"/>
        </w:rPr>
        <w:t>“</w:t>
      </w:r>
      <w:r w:rsidRPr="000A1127">
        <w:rPr>
          <w:rFonts w:ascii="彩虹粗仿宋" w:eastAsia="彩虹粗仿宋" w:hAnsi="Calibri" w:cs="黑体" w:hint="eastAsia"/>
          <w:sz w:val="22"/>
          <w:szCs w:val="22"/>
          <w:lang w:val="en-US" w:eastAsia="zh-CN"/>
        </w:rPr>
        <w:t>产品</w:t>
      </w:r>
      <w:r w:rsidRPr="000A1127">
        <w:rPr>
          <w:rFonts w:ascii="彩虹粗仿宋" w:eastAsia="彩虹粗仿宋" w:hAnsi="Calibri" w:cs="黑体"/>
          <w:sz w:val="22"/>
          <w:szCs w:val="22"/>
          <w:lang w:val="en-US" w:eastAsia="zh-CN"/>
        </w:rPr>
        <w:t>介绍及交易规则</w:t>
      </w:r>
      <w:r w:rsidR="00DB029F" w:rsidRPr="000A1127">
        <w:rPr>
          <w:rFonts w:ascii="彩虹粗仿宋" w:eastAsia="彩虹粗仿宋" w:hAnsi="Calibri" w:cs="黑体" w:hint="eastAsia"/>
          <w:sz w:val="22"/>
          <w:szCs w:val="22"/>
          <w:lang w:val="en-US" w:eastAsia="zh-CN"/>
        </w:rPr>
        <w:t>”</w:t>
      </w:r>
      <w:r w:rsidRPr="000A1127">
        <w:rPr>
          <w:rFonts w:ascii="彩虹粗仿宋" w:eastAsia="彩虹粗仿宋" w:hAnsi="Calibri" w:cs="黑体" w:hint="eastAsia"/>
          <w:sz w:val="22"/>
          <w:szCs w:val="22"/>
          <w:lang w:val="en-US" w:eastAsia="zh-CN"/>
        </w:rPr>
        <w:t>）</w:t>
      </w:r>
      <w:r w:rsidR="005967D3" w:rsidRPr="000A1127">
        <w:rPr>
          <w:rFonts w:ascii="彩虹粗仿宋" w:eastAsia="彩虹粗仿宋" w:hAnsi="Calibri" w:cs="黑体" w:hint="eastAsia"/>
          <w:sz w:val="22"/>
          <w:szCs w:val="22"/>
          <w:lang w:val="en-US" w:eastAsia="zh-CN"/>
        </w:rPr>
        <w:t>、《中国</w:t>
      </w:r>
      <w:r w:rsidR="005967D3" w:rsidRPr="000A1127">
        <w:rPr>
          <w:rFonts w:ascii="彩虹粗仿宋" w:eastAsia="彩虹粗仿宋" w:hAnsi="Calibri" w:cs="黑体"/>
          <w:sz w:val="22"/>
          <w:szCs w:val="22"/>
          <w:lang w:val="en-US" w:eastAsia="zh-CN"/>
        </w:rPr>
        <w:t>建设银行</w:t>
      </w:r>
      <w:r w:rsidR="005967D3" w:rsidRPr="000A1127">
        <w:rPr>
          <w:rFonts w:ascii="彩虹粗仿宋" w:eastAsia="彩虹粗仿宋" w:hAnsi="Calibri" w:cs="黑体" w:hint="eastAsia"/>
          <w:sz w:val="22"/>
          <w:szCs w:val="22"/>
          <w:lang w:val="en-US" w:eastAsia="zh-CN"/>
        </w:rPr>
        <w:t>个人黄金积存</w:t>
      </w:r>
      <w:r w:rsidR="005967D3" w:rsidRPr="000A1127">
        <w:rPr>
          <w:rFonts w:ascii="彩虹粗仿宋" w:eastAsia="彩虹粗仿宋" w:hAnsi="Calibri" w:cs="黑体"/>
          <w:sz w:val="22"/>
          <w:szCs w:val="22"/>
          <w:lang w:val="en-US" w:eastAsia="zh-CN"/>
        </w:rPr>
        <w:t>业务</w:t>
      </w:r>
      <w:r w:rsidR="005967D3" w:rsidRPr="000A1127">
        <w:rPr>
          <w:rFonts w:ascii="彩虹粗仿宋" w:eastAsia="彩虹粗仿宋" w:hAnsi="Calibri" w:cs="黑体" w:hint="eastAsia"/>
          <w:sz w:val="22"/>
          <w:szCs w:val="22"/>
          <w:lang w:val="en-US" w:eastAsia="zh-CN"/>
        </w:rPr>
        <w:t>客户权益须知》（以下</w:t>
      </w:r>
      <w:r w:rsidR="005967D3" w:rsidRPr="000A1127">
        <w:rPr>
          <w:rFonts w:ascii="彩虹粗仿宋" w:eastAsia="彩虹粗仿宋" w:hAnsi="Calibri" w:cs="黑体"/>
          <w:sz w:val="22"/>
          <w:szCs w:val="22"/>
          <w:lang w:val="en-US" w:eastAsia="zh-CN"/>
        </w:rPr>
        <w:t>简称</w:t>
      </w:r>
      <w:r w:rsidR="005967D3" w:rsidRPr="000A1127">
        <w:rPr>
          <w:rFonts w:ascii="彩虹粗仿宋" w:eastAsia="彩虹粗仿宋" w:hAnsi="Calibri" w:cs="黑体" w:hint="eastAsia"/>
          <w:sz w:val="22"/>
          <w:szCs w:val="22"/>
          <w:lang w:val="en-US" w:eastAsia="zh-CN"/>
        </w:rPr>
        <w:t>“客户权益须知”）</w:t>
      </w:r>
      <w:r w:rsidRPr="000A1127">
        <w:rPr>
          <w:rFonts w:ascii="彩虹粗仿宋" w:eastAsia="彩虹粗仿宋" w:hAnsi="Calibri" w:cs="黑体" w:hint="eastAsia"/>
          <w:sz w:val="22"/>
          <w:szCs w:val="22"/>
          <w:lang w:val="en-US" w:eastAsia="zh-CN"/>
        </w:rPr>
        <w:t>，了解产品具体情况。在详细了解和审慎评估该产品特征、风险评级等基本情况后，综合考虑自身风险承受能力，慎重考虑后自行决定是否</w:t>
      </w:r>
      <w:r w:rsidR="00661324" w:rsidRPr="000A1127">
        <w:rPr>
          <w:rFonts w:ascii="彩虹粗仿宋" w:eastAsia="彩虹粗仿宋" w:hAnsi="Calibri" w:cs="黑体" w:hint="eastAsia"/>
          <w:sz w:val="22"/>
          <w:szCs w:val="22"/>
          <w:lang w:val="en-US" w:eastAsia="zh-CN"/>
        </w:rPr>
        <w:t>投资</w:t>
      </w:r>
      <w:r w:rsidR="00FC4E3B" w:rsidRPr="000A1127">
        <w:rPr>
          <w:rFonts w:ascii="彩虹粗仿宋" w:eastAsia="彩虹粗仿宋" w:hAnsi="Calibri" w:cs="黑体" w:hint="eastAsia"/>
          <w:sz w:val="22"/>
          <w:szCs w:val="22"/>
          <w:lang w:val="en-US" w:eastAsia="zh-CN"/>
        </w:rPr>
        <w:t>个人黄金积存</w:t>
      </w:r>
      <w:r w:rsidR="00661324" w:rsidRPr="000A1127">
        <w:rPr>
          <w:rFonts w:ascii="彩虹粗仿宋" w:eastAsia="彩虹粗仿宋" w:hAnsi="Calibri" w:cs="黑体" w:hint="eastAsia"/>
          <w:sz w:val="22"/>
          <w:szCs w:val="22"/>
          <w:lang w:val="en-US" w:eastAsia="zh-CN"/>
        </w:rPr>
        <w:t>业务</w:t>
      </w:r>
      <w:r w:rsidRPr="000A1127">
        <w:rPr>
          <w:rFonts w:ascii="彩虹粗仿宋" w:eastAsia="彩虹粗仿宋" w:hAnsi="Calibri" w:cs="黑体" w:hint="eastAsia"/>
          <w:sz w:val="22"/>
          <w:szCs w:val="22"/>
          <w:lang w:val="en-US" w:eastAsia="zh-CN"/>
        </w:rPr>
        <w:t>。在</w:t>
      </w:r>
      <w:r w:rsidR="00661324" w:rsidRPr="000A1127">
        <w:rPr>
          <w:rFonts w:ascii="彩虹粗仿宋" w:eastAsia="彩虹粗仿宋" w:hAnsi="Calibri" w:cs="黑体" w:hint="eastAsia"/>
          <w:sz w:val="22"/>
          <w:szCs w:val="22"/>
          <w:lang w:val="en-US" w:eastAsia="zh-CN"/>
        </w:rPr>
        <w:t>投资</w:t>
      </w:r>
      <w:r w:rsidR="00CD0F23" w:rsidRPr="000A1127">
        <w:rPr>
          <w:rFonts w:ascii="彩虹粗仿宋" w:eastAsia="彩虹粗仿宋" w:hAnsi="Calibri" w:cs="黑体" w:hint="eastAsia"/>
          <w:sz w:val="22"/>
          <w:szCs w:val="22"/>
          <w:lang w:val="en-US" w:eastAsia="zh-CN"/>
        </w:rPr>
        <w:t>本业务</w:t>
      </w:r>
      <w:r w:rsidRPr="000A1127">
        <w:rPr>
          <w:rFonts w:ascii="彩虹粗仿宋" w:eastAsia="彩虹粗仿宋" w:hAnsi="Calibri" w:cs="黑体" w:hint="eastAsia"/>
          <w:sz w:val="22"/>
          <w:szCs w:val="22"/>
          <w:lang w:val="en-US" w:eastAsia="zh-CN"/>
        </w:rPr>
        <w:t>后，您应随时关注</w:t>
      </w:r>
      <w:r w:rsidR="00CD0F23" w:rsidRPr="000A1127">
        <w:rPr>
          <w:rFonts w:ascii="彩虹粗仿宋" w:eastAsia="彩虹粗仿宋" w:hAnsi="Calibri" w:cs="黑体" w:hint="eastAsia"/>
          <w:sz w:val="22"/>
          <w:szCs w:val="22"/>
          <w:lang w:val="en-US" w:eastAsia="zh-CN"/>
        </w:rPr>
        <w:t>本业务</w:t>
      </w:r>
      <w:r w:rsidRPr="000A1127">
        <w:rPr>
          <w:rFonts w:ascii="彩虹粗仿宋" w:eastAsia="彩虹粗仿宋" w:hAnsi="Calibri" w:cs="黑体" w:hint="eastAsia"/>
          <w:sz w:val="22"/>
          <w:szCs w:val="22"/>
          <w:lang w:val="en-US" w:eastAsia="zh-CN"/>
        </w:rPr>
        <w:t>的信息披露情况，及时获取相关信息。</w:t>
      </w:r>
    </w:p>
    <w:p w:rsidR="001A7F73" w:rsidRDefault="001A7F73" w:rsidP="000A1127">
      <w:pPr>
        <w:pStyle w:val="a5"/>
        <w:tabs>
          <w:tab w:val="left" w:pos="720"/>
        </w:tabs>
        <w:ind w:leftChars="0" w:left="0" w:firstLineChars="200" w:firstLine="440"/>
        <w:rPr>
          <w:rFonts w:ascii="彩虹粗仿宋" w:eastAsia="彩虹粗仿宋" w:hAnsi="Calibri" w:cs="黑体"/>
          <w:sz w:val="22"/>
          <w:szCs w:val="22"/>
          <w:lang w:val="en-US" w:eastAsia="zh-CN"/>
        </w:rPr>
      </w:pPr>
    </w:p>
    <w:p w:rsidR="00B762C2" w:rsidRPr="000A1127" w:rsidRDefault="00B762C2" w:rsidP="000A1127">
      <w:pPr>
        <w:pStyle w:val="a5"/>
        <w:tabs>
          <w:tab w:val="left" w:pos="720"/>
        </w:tabs>
        <w:ind w:leftChars="0" w:left="0" w:firstLineChars="200" w:firstLine="442"/>
        <w:rPr>
          <w:rFonts w:ascii="彩虹粗仿宋" w:eastAsia="彩虹粗仿宋" w:hAnsi="Calibri" w:cs="黑体"/>
          <w:sz w:val="22"/>
          <w:szCs w:val="22"/>
          <w:lang w:val="en-US" w:eastAsia="zh-CN"/>
        </w:rPr>
      </w:pPr>
      <w:r w:rsidRPr="000A1127">
        <w:rPr>
          <w:rFonts w:ascii="彩虹粗仿宋" w:eastAsia="彩虹粗仿宋" w:hint="eastAsia"/>
          <w:b/>
          <w:bCs/>
          <w:iCs/>
          <w:sz w:val="22"/>
          <w:szCs w:val="22"/>
        </w:rPr>
        <w:t>您</w:t>
      </w:r>
      <w:r w:rsidR="00E0050D">
        <w:rPr>
          <w:rFonts w:ascii="彩虹粗仿宋" w:eastAsia="彩虹粗仿宋" w:hint="eastAsia"/>
          <w:b/>
          <w:bCs/>
          <w:iCs/>
          <w:sz w:val="22"/>
          <w:szCs w:val="22"/>
          <w:lang w:eastAsia="zh-CN"/>
        </w:rPr>
        <w:t>确认您</w:t>
      </w:r>
      <w:r w:rsidRPr="000A1127">
        <w:rPr>
          <w:rFonts w:ascii="彩虹粗仿宋" w:eastAsia="彩虹粗仿宋" w:hint="eastAsia"/>
          <w:b/>
          <w:bCs/>
          <w:iCs/>
          <w:sz w:val="22"/>
          <w:szCs w:val="22"/>
        </w:rPr>
        <w:t>签署本风险揭示书、</w:t>
      </w:r>
      <w:r w:rsidR="004B7A50" w:rsidRPr="000A1127">
        <w:rPr>
          <w:rFonts w:ascii="彩虹粗仿宋" w:eastAsia="彩虹粗仿宋" w:hint="eastAsia"/>
          <w:b/>
          <w:bCs/>
          <w:iCs/>
          <w:sz w:val="22"/>
          <w:szCs w:val="22"/>
        </w:rPr>
        <w:t>业务</w:t>
      </w:r>
      <w:r w:rsidRPr="000A1127">
        <w:rPr>
          <w:rFonts w:ascii="彩虹粗仿宋" w:eastAsia="彩虹粗仿宋" w:hint="eastAsia"/>
          <w:b/>
          <w:bCs/>
          <w:iCs/>
          <w:sz w:val="22"/>
          <w:szCs w:val="22"/>
        </w:rPr>
        <w:t>协议书</w:t>
      </w:r>
      <w:r w:rsidR="007A1B02" w:rsidRPr="000A1127">
        <w:rPr>
          <w:rFonts w:ascii="彩虹粗仿宋" w:eastAsia="彩虹粗仿宋" w:hint="eastAsia"/>
          <w:b/>
          <w:bCs/>
          <w:iCs/>
          <w:sz w:val="22"/>
          <w:szCs w:val="22"/>
        </w:rPr>
        <w:t>、</w:t>
      </w:r>
      <w:r w:rsidRPr="000A1127">
        <w:rPr>
          <w:rFonts w:ascii="彩虹粗仿宋" w:eastAsia="彩虹粗仿宋" w:hint="eastAsia"/>
          <w:b/>
          <w:bCs/>
          <w:iCs/>
          <w:sz w:val="22"/>
          <w:szCs w:val="22"/>
        </w:rPr>
        <w:t>产品介绍及交易规则</w:t>
      </w:r>
      <w:r w:rsidR="005967D3" w:rsidRPr="000A1127">
        <w:rPr>
          <w:rFonts w:ascii="彩虹粗仿宋" w:eastAsia="彩虹粗仿宋" w:hint="eastAsia"/>
          <w:b/>
          <w:bCs/>
          <w:iCs/>
          <w:sz w:val="22"/>
          <w:szCs w:val="22"/>
        </w:rPr>
        <w:t>、客户权益须知</w:t>
      </w:r>
      <w:r w:rsidRPr="000A1127">
        <w:rPr>
          <w:rFonts w:ascii="彩虹粗仿宋" w:eastAsia="彩虹粗仿宋" w:hint="eastAsia"/>
          <w:b/>
          <w:bCs/>
          <w:iCs/>
          <w:sz w:val="22"/>
          <w:szCs w:val="22"/>
        </w:rPr>
        <w:t>并将资金投资于中国建设银行</w:t>
      </w:r>
      <w:r w:rsidR="00B02613" w:rsidRPr="000A1127">
        <w:rPr>
          <w:rFonts w:ascii="彩虹粗仿宋" w:eastAsia="彩虹粗仿宋" w:hAnsi="宋体" w:hint="eastAsia"/>
          <w:b/>
          <w:sz w:val="22"/>
          <w:szCs w:val="22"/>
        </w:rPr>
        <w:t>个人黄金积存</w:t>
      </w:r>
      <w:r w:rsidRPr="000A1127">
        <w:rPr>
          <w:rFonts w:ascii="彩虹粗仿宋" w:eastAsia="彩虹粗仿宋" w:hint="eastAsia"/>
          <w:b/>
          <w:bCs/>
          <w:iCs/>
          <w:sz w:val="22"/>
          <w:szCs w:val="22"/>
        </w:rPr>
        <w:t>业务是您真实的意思表示。</w:t>
      </w:r>
    </w:p>
    <w:p w:rsidR="00B762C2" w:rsidRPr="00E0050D" w:rsidRDefault="00B762C2" w:rsidP="00B762C2">
      <w:pPr>
        <w:rPr>
          <w:rFonts w:ascii="彩虹粗仿宋" w:eastAsia="彩虹粗仿宋"/>
          <w:bCs/>
          <w:iCs/>
          <w:sz w:val="22"/>
        </w:rPr>
      </w:pPr>
    </w:p>
    <w:p w:rsidR="00A0663B" w:rsidRPr="000A1127" w:rsidRDefault="00A0663B" w:rsidP="007169B6">
      <w:pPr>
        <w:ind w:right="120"/>
        <w:jc w:val="right"/>
        <w:rPr>
          <w:rFonts w:ascii="彩虹粗仿宋" w:eastAsia="彩虹粗仿宋"/>
          <w:b/>
          <w:bCs/>
          <w:iCs/>
          <w:sz w:val="22"/>
        </w:rPr>
      </w:pPr>
    </w:p>
    <w:p w:rsidR="00A0663B" w:rsidRPr="000A1127" w:rsidRDefault="00A0663B" w:rsidP="00B762C2">
      <w:pPr>
        <w:jc w:val="right"/>
        <w:rPr>
          <w:rFonts w:ascii="彩虹粗仿宋" w:eastAsia="彩虹粗仿宋"/>
          <w:b/>
          <w:bCs/>
          <w:iCs/>
          <w:sz w:val="22"/>
        </w:rPr>
      </w:pPr>
    </w:p>
    <w:p w:rsidR="00A0663B" w:rsidRPr="000A1127" w:rsidRDefault="00A0663B" w:rsidP="00EF1831">
      <w:pPr>
        <w:ind w:right="120"/>
        <w:jc w:val="right"/>
        <w:rPr>
          <w:rFonts w:ascii="彩虹粗仿宋" w:eastAsia="彩虹粗仿宋"/>
          <w:b/>
          <w:bCs/>
          <w:iCs/>
          <w:sz w:val="22"/>
        </w:rPr>
      </w:pPr>
    </w:p>
    <w:p w:rsidR="00B762C2" w:rsidRPr="000A1127" w:rsidRDefault="00B762C2" w:rsidP="00B762C2">
      <w:pPr>
        <w:jc w:val="right"/>
        <w:rPr>
          <w:rFonts w:ascii="彩虹粗仿宋" w:eastAsia="彩虹粗仿宋"/>
          <w:b/>
          <w:bCs/>
          <w:iCs/>
          <w:sz w:val="22"/>
        </w:rPr>
      </w:pPr>
      <w:r w:rsidRPr="000A1127">
        <w:rPr>
          <w:rFonts w:ascii="彩虹粗仿宋" w:eastAsia="彩虹粗仿宋" w:hint="eastAsia"/>
          <w:b/>
          <w:bCs/>
          <w:iCs/>
          <w:sz w:val="22"/>
        </w:rPr>
        <w:t>风险揭示方：中国建设银行</w:t>
      </w:r>
    </w:p>
    <w:p w:rsidR="001D3554" w:rsidRPr="000A1127" w:rsidRDefault="001D3554" w:rsidP="00B762C2">
      <w:pPr>
        <w:ind w:right="844"/>
        <w:rPr>
          <w:rFonts w:ascii="彩虹粗仿宋" w:eastAsia="彩虹粗仿宋"/>
          <w:b/>
          <w:bCs/>
          <w:iCs/>
          <w:sz w:val="22"/>
        </w:rPr>
      </w:pPr>
    </w:p>
    <w:p w:rsidR="00B762C2" w:rsidRPr="000A1127" w:rsidRDefault="00B762C2" w:rsidP="00B762C2">
      <w:pPr>
        <w:ind w:right="844"/>
        <w:rPr>
          <w:rFonts w:ascii="彩虹粗仿宋" w:eastAsia="彩虹粗仿宋"/>
          <w:b/>
          <w:bCs/>
          <w:iCs/>
          <w:sz w:val="22"/>
        </w:rPr>
      </w:pPr>
    </w:p>
    <w:p w:rsidR="00B762C2" w:rsidRPr="000A1127" w:rsidRDefault="00B762C2" w:rsidP="00B762C2">
      <w:pPr>
        <w:jc w:val="left"/>
        <w:rPr>
          <w:rFonts w:ascii="彩虹粗仿宋" w:eastAsia="彩虹粗仿宋"/>
          <w:b/>
          <w:sz w:val="22"/>
        </w:rPr>
      </w:pPr>
      <w:r w:rsidRPr="000A1127">
        <w:rPr>
          <w:rFonts w:ascii="彩虹粗仿宋" w:eastAsia="彩虹粗仿宋" w:hint="eastAsia"/>
          <w:b/>
          <w:sz w:val="22"/>
        </w:rPr>
        <w:t>签字与签章</w:t>
      </w:r>
    </w:p>
    <w:p w:rsidR="00B762C2" w:rsidRPr="000A1127" w:rsidRDefault="00B762C2" w:rsidP="00B762C2">
      <w:pPr>
        <w:pStyle w:val="Default"/>
        <w:rPr>
          <w:rFonts w:ascii="彩虹粗仿宋" w:eastAsia="彩虹粗仿宋" w:hAnsi="宋体"/>
          <w:sz w:val="22"/>
          <w:szCs w:val="22"/>
        </w:rPr>
      </w:pPr>
      <w:r w:rsidRPr="000A1127">
        <w:rPr>
          <w:rFonts w:ascii="彩虹粗仿宋" w:eastAsia="彩虹粗仿宋" w:hAnsi="宋体" w:hint="eastAsia"/>
          <w:sz w:val="22"/>
          <w:szCs w:val="22"/>
        </w:rPr>
        <w:t>请在下面填写您的风险承受能力评级、抄录风险揭示语句并签字：</w:t>
      </w:r>
    </w:p>
    <w:tbl>
      <w:tblPr>
        <w:tblW w:w="49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52"/>
      </w:tblGrid>
      <w:tr w:rsidR="00B762C2" w:rsidRPr="000A1127" w:rsidTr="0096164B">
        <w:trPr>
          <w:jc w:val="center"/>
        </w:trPr>
        <w:tc>
          <w:tcPr>
            <w:tcW w:w="10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C2" w:rsidRPr="000A1127" w:rsidRDefault="00B762C2" w:rsidP="000A1127">
            <w:pPr>
              <w:pStyle w:val="Default"/>
              <w:ind w:firstLineChars="200" w:firstLine="440"/>
              <w:rPr>
                <w:rFonts w:ascii="彩虹粗仿宋" w:eastAsia="彩虹粗仿宋" w:hAnsi="宋体"/>
                <w:sz w:val="22"/>
                <w:szCs w:val="22"/>
              </w:rPr>
            </w:pPr>
          </w:p>
          <w:p w:rsidR="00B762C2" w:rsidRPr="000A1127" w:rsidRDefault="00B762C2" w:rsidP="0096164B">
            <w:pPr>
              <w:pStyle w:val="Default"/>
              <w:rPr>
                <w:rFonts w:ascii="彩虹粗仿宋" w:eastAsia="彩虹粗仿宋" w:hAnsi="宋体"/>
                <w:sz w:val="22"/>
                <w:szCs w:val="22"/>
              </w:rPr>
            </w:pPr>
            <w:r w:rsidRPr="000A1127">
              <w:rPr>
                <w:rFonts w:ascii="彩虹粗仿宋" w:eastAsia="彩虹粗仿宋" w:hAnsi="宋体" w:hint="eastAsia"/>
                <w:sz w:val="22"/>
                <w:szCs w:val="22"/>
              </w:rPr>
              <w:t>客户声明：本人在</w:t>
            </w:r>
            <w:r w:rsidR="00661324" w:rsidRPr="000A1127">
              <w:rPr>
                <w:rFonts w:ascii="彩虹粗仿宋" w:eastAsia="彩虹粗仿宋" w:hAnsi="宋体" w:hint="eastAsia"/>
                <w:sz w:val="22"/>
                <w:szCs w:val="22"/>
              </w:rPr>
              <w:t>投资</w:t>
            </w:r>
            <w:r w:rsidR="00CD0F23" w:rsidRPr="000A1127">
              <w:rPr>
                <w:rFonts w:ascii="彩虹粗仿宋" w:eastAsia="彩虹粗仿宋" w:hAnsi="宋体" w:hint="eastAsia"/>
                <w:sz w:val="22"/>
                <w:szCs w:val="22"/>
              </w:rPr>
              <w:t>本业务</w:t>
            </w:r>
            <w:r w:rsidRPr="000A1127">
              <w:rPr>
                <w:rFonts w:ascii="彩虹粗仿宋" w:eastAsia="彩虹粗仿宋" w:hAnsi="宋体" w:hint="eastAsia"/>
                <w:sz w:val="22"/>
                <w:szCs w:val="22"/>
              </w:rPr>
              <w:t xml:space="preserve">前已完成风险承受能力评估，且该评估结果具有效力。   </w:t>
            </w:r>
          </w:p>
          <w:p w:rsidR="00B762C2" w:rsidRPr="000A1127" w:rsidRDefault="00B762C2" w:rsidP="0096164B">
            <w:pPr>
              <w:pStyle w:val="Default"/>
              <w:rPr>
                <w:rFonts w:ascii="彩虹粗仿宋" w:eastAsia="彩虹粗仿宋"/>
                <w:bCs/>
                <w:sz w:val="22"/>
                <w:szCs w:val="22"/>
                <w:u w:val="single"/>
              </w:rPr>
            </w:pPr>
            <w:r w:rsidRPr="000A1127">
              <w:rPr>
                <w:rFonts w:ascii="彩虹粗仿宋" w:eastAsia="彩虹粗仿宋" w:hAnsi="宋体" w:hint="eastAsia"/>
                <w:sz w:val="22"/>
                <w:szCs w:val="22"/>
              </w:rPr>
              <w:t>本人风险承受能力评级：</w:t>
            </w:r>
            <w:r w:rsidRPr="000A1127">
              <w:rPr>
                <w:rFonts w:ascii="彩虹粗仿宋" w:eastAsia="彩虹粗仿宋" w:hint="eastAsia"/>
                <w:bCs/>
                <w:sz w:val="22"/>
                <w:szCs w:val="22"/>
                <w:u w:val="single"/>
              </w:rPr>
              <w:t xml:space="preserve">             </w:t>
            </w:r>
          </w:p>
          <w:p w:rsidR="00B762C2" w:rsidRPr="000A1127" w:rsidRDefault="00B762C2" w:rsidP="0096164B">
            <w:pPr>
              <w:pStyle w:val="a5"/>
              <w:ind w:leftChars="0" w:left="0"/>
              <w:rPr>
                <w:rFonts w:ascii="彩虹粗仿宋" w:eastAsia="彩虹粗仿宋" w:cs="楷体_GB2312"/>
                <w:bCs/>
                <w:iCs/>
                <w:kern w:val="2"/>
                <w:sz w:val="22"/>
                <w:szCs w:val="22"/>
                <w:lang w:val="en-US" w:eastAsia="zh-CN"/>
              </w:rPr>
            </w:pPr>
          </w:p>
          <w:p w:rsidR="00B762C2" w:rsidRPr="000A1127" w:rsidRDefault="00B762C2" w:rsidP="0096164B">
            <w:pPr>
              <w:pStyle w:val="a5"/>
              <w:ind w:leftChars="0" w:left="0"/>
              <w:rPr>
                <w:rFonts w:ascii="彩虹粗仿宋" w:eastAsia="彩虹粗仿宋" w:cs="楷体_GB2312"/>
                <w:bCs/>
                <w:iCs/>
                <w:kern w:val="2"/>
                <w:sz w:val="22"/>
                <w:szCs w:val="22"/>
                <w:lang w:val="en-US" w:eastAsia="zh-CN"/>
              </w:rPr>
            </w:pPr>
            <w:r w:rsidRPr="000A1127">
              <w:rPr>
                <w:rFonts w:ascii="彩虹粗仿宋" w:eastAsia="彩虹粗仿宋" w:cs="楷体_GB2312" w:hint="eastAsia"/>
                <w:bCs/>
                <w:iCs/>
                <w:kern w:val="2"/>
                <w:sz w:val="22"/>
                <w:szCs w:val="22"/>
                <w:lang w:val="en-US" w:eastAsia="zh-CN"/>
              </w:rPr>
              <w:t>根据监管部门的要求，为确保客户充分理解</w:t>
            </w:r>
            <w:r w:rsidR="00B02613" w:rsidRPr="000A1127">
              <w:rPr>
                <w:rFonts w:ascii="彩虹粗仿宋" w:eastAsia="彩虹粗仿宋" w:hAnsi="宋体" w:hint="eastAsia"/>
                <w:sz w:val="22"/>
                <w:szCs w:val="22"/>
              </w:rPr>
              <w:t>个人黄金积存</w:t>
            </w:r>
            <w:r w:rsidRPr="000A1127">
              <w:rPr>
                <w:rFonts w:ascii="彩虹粗仿宋" w:eastAsia="彩虹粗仿宋" w:cs="楷体_GB2312" w:hint="eastAsia"/>
                <w:bCs/>
                <w:iCs/>
                <w:kern w:val="2"/>
                <w:sz w:val="22"/>
                <w:szCs w:val="22"/>
                <w:lang w:val="en-US" w:eastAsia="zh-CN"/>
              </w:rPr>
              <w:t>产品的风险，请在确认栏抄录以下语句并签名：</w:t>
            </w:r>
          </w:p>
          <w:p w:rsidR="00B762C2" w:rsidRPr="000A1127" w:rsidRDefault="00B762C2" w:rsidP="0096164B">
            <w:pPr>
              <w:pStyle w:val="a5"/>
              <w:rPr>
                <w:rFonts w:ascii="彩虹粗仿宋" w:eastAsia="彩虹粗仿宋"/>
                <w:b/>
                <w:bCs/>
                <w:kern w:val="2"/>
                <w:sz w:val="22"/>
                <w:szCs w:val="22"/>
                <w:lang w:val="en-US" w:eastAsia="zh-CN"/>
              </w:rPr>
            </w:pPr>
            <w:r w:rsidRPr="000A1127">
              <w:rPr>
                <w:rFonts w:ascii="彩虹粗仿宋" w:eastAsia="彩虹粗仿宋" w:hint="eastAsia"/>
                <w:b/>
                <w:bCs/>
                <w:kern w:val="2"/>
                <w:sz w:val="22"/>
                <w:szCs w:val="22"/>
                <w:lang w:val="en-US" w:eastAsia="zh-CN"/>
              </w:rPr>
              <w:t>本人已经阅读风险揭示</w:t>
            </w:r>
            <w:r w:rsidR="00A0663B" w:rsidRPr="000A1127">
              <w:rPr>
                <w:rFonts w:ascii="彩虹粗仿宋" w:eastAsia="彩虹粗仿宋" w:hint="eastAsia"/>
                <w:b/>
                <w:bCs/>
                <w:kern w:val="2"/>
                <w:sz w:val="22"/>
                <w:szCs w:val="22"/>
                <w:lang w:val="en-US" w:eastAsia="zh-CN"/>
              </w:rPr>
              <w:t>书</w:t>
            </w:r>
            <w:r w:rsidRPr="000A1127">
              <w:rPr>
                <w:rFonts w:ascii="彩虹粗仿宋" w:eastAsia="彩虹粗仿宋" w:hint="eastAsia"/>
                <w:b/>
                <w:bCs/>
                <w:kern w:val="2"/>
                <w:sz w:val="22"/>
                <w:szCs w:val="22"/>
                <w:lang w:val="en-US" w:eastAsia="zh-CN"/>
              </w:rPr>
              <w:t>，愿意承担</w:t>
            </w:r>
            <w:r w:rsidR="00A0663B" w:rsidRPr="000A1127">
              <w:rPr>
                <w:rFonts w:ascii="彩虹粗仿宋" w:eastAsia="彩虹粗仿宋" w:hint="eastAsia"/>
                <w:b/>
                <w:bCs/>
                <w:kern w:val="2"/>
                <w:sz w:val="22"/>
                <w:szCs w:val="22"/>
                <w:lang w:val="en-US" w:eastAsia="zh-CN"/>
              </w:rPr>
              <w:t>相应</w:t>
            </w:r>
            <w:r w:rsidR="00661324" w:rsidRPr="000A1127">
              <w:rPr>
                <w:rFonts w:ascii="彩虹粗仿宋" w:eastAsia="彩虹粗仿宋" w:hint="eastAsia"/>
                <w:b/>
                <w:bCs/>
                <w:kern w:val="2"/>
                <w:sz w:val="22"/>
                <w:szCs w:val="22"/>
                <w:lang w:val="en-US" w:eastAsia="zh-CN"/>
              </w:rPr>
              <w:t>投资</w:t>
            </w:r>
            <w:r w:rsidRPr="000A1127">
              <w:rPr>
                <w:rFonts w:ascii="彩虹粗仿宋" w:eastAsia="彩虹粗仿宋" w:hint="eastAsia"/>
                <w:b/>
                <w:bCs/>
                <w:kern w:val="2"/>
                <w:sz w:val="22"/>
                <w:szCs w:val="22"/>
                <w:lang w:val="en-US" w:eastAsia="zh-CN"/>
              </w:rPr>
              <w:t>风险。</w:t>
            </w:r>
          </w:p>
          <w:p w:rsidR="00B762C2" w:rsidRPr="000A1127" w:rsidRDefault="00B762C2" w:rsidP="0096164B">
            <w:pPr>
              <w:pStyle w:val="a5"/>
              <w:ind w:leftChars="0" w:left="0"/>
              <w:rPr>
                <w:rFonts w:ascii="彩虹粗仿宋" w:eastAsia="彩虹粗仿宋"/>
                <w:bCs/>
                <w:kern w:val="2"/>
                <w:sz w:val="22"/>
                <w:szCs w:val="22"/>
                <w:lang w:val="en-US" w:eastAsia="zh-CN"/>
              </w:rPr>
            </w:pPr>
            <w:r w:rsidRPr="000A1127">
              <w:rPr>
                <w:rFonts w:ascii="彩虹粗仿宋" w:eastAsia="彩虹粗仿宋" w:hint="eastAsia"/>
                <w:bCs/>
                <w:kern w:val="2"/>
                <w:sz w:val="22"/>
                <w:szCs w:val="22"/>
                <w:lang w:val="en-US" w:eastAsia="zh-CN"/>
              </w:rPr>
              <w:t>客户抄录：</w:t>
            </w:r>
            <w:r w:rsidRPr="000A1127">
              <w:rPr>
                <w:rFonts w:ascii="彩虹粗仿宋" w:eastAsia="彩虹粗仿宋" w:hint="eastAsia"/>
                <w:bCs/>
                <w:kern w:val="2"/>
                <w:sz w:val="22"/>
                <w:szCs w:val="22"/>
                <w:u w:val="single"/>
                <w:lang w:val="en-US" w:eastAsia="zh-CN"/>
              </w:rPr>
              <w:t xml:space="preserve">                                                                  </w:t>
            </w:r>
            <w:r w:rsidRPr="000A1127">
              <w:rPr>
                <w:rFonts w:ascii="彩虹粗仿宋" w:eastAsia="彩虹粗仿宋" w:hint="eastAsia"/>
                <w:bCs/>
                <w:kern w:val="2"/>
                <w:sz w:val="22"/>
                <w:szCs w:val="22"/>
                <w:lang w:val="en-US" w:eastAsia="zh-CN"/>
              </w:rPr>
              <w:t xml:space="preserve">                                                                                             </w:t>
            </w:r>
          </w:p>
          <w:p w:rsidR="00B762C2" w:rsidRPr="000A1127" w:rsidRDefault="00B762C2" w:rsidP="0096164B">
            <w:pPr>
              <w:pStyle w:val="a5"/>
              <w:rPr>
                <w:rFonts w:ascii="彩虹粗仿宋" w:eastAsia="彩虹粗仿宋"/>
                <w:bCs/>
                <w:kern w:val="2"/>
                <w:sz w:val="22"/>
                <w:szCs w:val="22"/>
                <w:lang w:val="en-US" w:eastAsia="zh-CN"/>
              </w:rPr>
            </w:pPr>
            <w:r w:rsidRPr="000A1127">
              <w:rPr>
                <w:rFonts w:ascii="彩虹粗仿宋" w:eastAsia="彩虹粗仿宋" w:hint="eastAsia"/>
                <w:bCs/>
                <w:kern w:val="2"/>
                <w:sz w:val="22"/>
                <w:szCs w:val="22"/>
                <w:u w:val="single"/>
                <w:lang w:val="en-US" w:eastAsia="zh-CN"/>
              </w:rPr>
              <w:t xml:space="preserve">                                                                                  </w:t>
            </w:r>
            <w:r w:rsidRPr="000A1127">
              <w:rPr>
                <w:rFonts w:ascii="彩虹粗仿宋" w:eastAsia="彩虹粗仿宋" w:hint="eastAsia"/>
                <w:bCs/>
                <w:kern w:val="2"/>
                <w:sz w:val="22"/>
                <w:szCs w:val="22"/>
                <w:lang w:val="en-US" w:eastAsia="zh-CN"/>
              </w:rPr>
              <w:t xml:space="preserve">                                                                                </w:t>
            </w:r>
          </w:p>
          <w:p w:rsidR="00B762C2" w:rsidRPr="000A1127" w:rsidRDefault="00B762C2" w:rsidP="000A1127">
            <w:pPr>
              <w:pStyle w:val="a5"/>
              <w:ind w:leftChars="0" w:left="0" w:firstLineChars="200" w:firstLine="440"/>
              <w:rPr>
                <w:rFonts w:ascii="彩虹粗仿宋" w:eastAsia="彩虹粗仿宋"/>
                <w:bCs/>
                <w:kern w:val="2"/>
                <w:sz w:val="22"/>
                <w:szCs w:val="22"/>
                <w:lang w:val="en-US" w:eastAsia="zh-CN"/>
              </w:rPr>
            </w:pPr>
          </w:p>
          <w:p w:rsidR="00B762C2" w:rsidRPr="000A1127" w:rsidRDefault="00B762C2" w:rsidP="0096164B">
            <w:pPr>
              <w:pStyle w:val="a5"/>
              <w:ind w:leftChars="0" w:left="0"/>
              <w:rPr>
                <w:rFonts w:ascii="彩虹粗仿宋" w:eastAsia="彩虹粗仿宋" w:cs="楷体_GB2312"/>
                <w:bCs/>
                <w:iCs/>
                <w:kern w:val="2"/>
                <w:sz w:val="22"/>
                <w:szCs w:val="22"/>
                <w:lang w:val="en-US" w:eastAsia="zh-CN"/>
              </w:rPr>
            </w:pPr>
            <w:r w:rsidRPr="000A1127">
              <w:rPr>
                <w:rFonts w:ascii="彩虹粗仿宋" w:eastAsia="彩虹粗仿宋" w:hint="eastAsia"/>
                <w:bCs/>
                <w:kern w:val="2"/>
                <w:sz w:val="22"/>
                <w:szCs w:val="22"/>
                <w:lang w:val="en-US" w:eastAsia="zh-CN"/>
              </w:rPr>
              <w:t>客户签名：</w:t>
            </w:r>
            <w:r w:rsidRPr="000A1127">
              <w:rPr>
                <w:rFonts w:ascii="彩虹粗仿宋" w:eastAsia="彩虹粗仿宋" w:hint="eastAsia"/>
                <w:bCs/>
                <w:kern w:val="2"/>
                <w:sz w:val="22"/>
                <w:szCs w:val="22"/>
                <w:u w:val="single"/>
                <w:lang w:val="en-US" w:eastAsia="zh-CN"/>
              </w:rPr>
              <w:t xml:space="preserve">                               </w:t>
            </w:r>
            <w:r w:rsidRPr="000A1127">
              <w:rPr>
                <w:rFonts w:ascii="彩虹粗仿宋" w:eastAsia="彩虹粗仿宋" w:hint="eastAsia"/>
                <w:bCs/>
                <w:kern w:val="2"/>
                <w:sz w:val="22"/>
                <w:szCs w:val="22"/>
                <w:lang w:val="en-US" w:eastAsia="zh-CN"/>
              </w:rPr>
              <w:t xml:space="preserve">    （</w:t>
            </w:r>
            <w:r w:rsidRPr="000A1127">
              <w:rPr>
                <w:rFonts w:ascii="彩虹粗仿宋" w:eastAsia="彩虹粗仿宋" w:cs="楷体_GB2312" w:hint="eastAsia"/>
                <w:bCs/>
                <w:iCs/>
                <w:kern w:val="2"/>
                <w:sz w:val="22"/>
                <w:szCs w:val="22"/>
                <w:lang w:val="en-US" w:eastAsia="zh-CN"/>
              </w:rPr>
              <w:t>客户声明：投资决策完全是由客户独立、自主、谨慎做出的。客户已经阅读</w:t>
            </w:r>
            <w:r w:rsidR="00CD0F23" w:rsidRPr="000A1127">
              <w:rPr>
                <w:rFonts w:ascii="彩虹粗仿宋" w:eastAsia="彩虹粗仿宋" w:cs="楷体_GB2312" w:hint="eastAsia"/>
                <w:bCs/>
                <w:iCs/>
                <w:kern w:val="2"/>
                <w:sz w:val="22"/>
                <w:szCs w:val="22"/>
                <w:u w:val="single"/>
                <w:lang w:val="en-US" w:eastAsia="zh-CN"/>
              </w:rPr>
              <w:t>业务</w:t>
            </w:r>
            <w:r w:rsidRPr="000A1127">
              <w:rPr>
                <w:rFonts w:ascii="彩虹粗仿宋" w:eastAsia="彩虹粗仿宋" w:cs="楷体_GB2312" w:hint="eastAsia"/>
                <w:bCs/>
                <w:iCs/>
                <w:kern w:val="2"/>
                <w:sz w:val="22"/>
                <w:szCs w:val="22"/>
                <w:u w:val="single"/>
                <w:lang w:val="en-US" w:eastAsia="zh-CN"/>
              </w:rPr>
              <w:t>协议书所有条款（包括背面）、</w:t>
            </w:r>
            <w:r w:rsidR="00086549" w:rsidRPr="000A1127">
              <w:rPr>
                <w:rFonts w:ascii="彩虹粗仿宋" w:eastAsia="彩虹粗仿宋" w:cs="楷体_GB2312" w:hint="eastAsia"/>
                <w:bCs/>
                <w:iCs/>
                <w:kern w:val="2"/>
                <w:sz w:val="22"/>
                <w:szCs w:val="22"/>
                <w:u w:val="single"/>
                <w:lang w:val="en-US" w:eastAsia="zh-CN"/>
              </w:rPr>
              <w:t>产品介绍及交易规则、</w:t>
            </w:r>
            <w:r w:rsidRPr="000A1127">
              <w:rPr>
                <w:rFonts w:ascii="彩虹粗仿宋" w:eastAsia="彩虹粗仿宋" w:cs="楷体_GB2312" w:hint="eastAsia"/>
                <w:bCs/>
                <w:iCs/>
                <w:kern w:val="2"/>
                <w:sz w:val="22"/>
                <w:szCs w:val="22"/>
                <w:u w:val="single"/>
                <w:lang w:val="en-US" w:eastAsia="zh-CN"/>
              </w:rPr>
              <w:t>风险揭示书</w:t>
            </w:r>
            <w:r w:rsidR="007A1B02" w:rsidRPr="000A1127">
              <w:rPr>
                <w:rFonts w:ascii="彩虹粗仿宋" w:eastAsia="彩虹粗仿宋" w:cs="楷体_GB2312" w:hint="eastAsia"/>
                <w:bCs/>
                <w:iCs/>
                <w:kern w:val="2"/>
                <w:sz w:val="22"/>
                <w:szCs w:val="22"/>
                <w:u w:val="single"/>
                <w:lang w:val="en-US" w:eastAsia="zh-CN"/>
              </w:rPr>
              <w:t>、客户权益须知</w:t>
            </w:r>
            <w:r w:rsidRPr="000A1127">
              <w:rPr>
                <w:rFonts w:ascii="彩虹粗仿宋" w:eastAsia="彩虹粗仿宋" w:cs="楷体_GB2312" w:hint="eastAsia"/>
                <w:bCs/>
                <w:iCs/>
                <w:kern w:val="2"/>
                <w:sz w:val="22"/>
                <w:szCs w:val="22"/>
                <w:lang w:val="en-US" w:eastAsia="zh-CN"/>
              </w:rPr>
              <w:t>，充分理解并自愿承担本</w:t>
            </w:r>
            <w:r w:rsidR="00CD0F23" w:rsidRPr="000A1127">
              <w:rPr>
                <w:rFonts w:ascii="彩虹粗仿宋" w:eastAsia="彩虹粗仿宋" w:cs="楷体_GB2312" w:hint="eastAsia"/>
                <w:bCs/>
                <w:iCs/>
                <w:kern w:val="2"/>
                <w:sz w:val="22"/>
                <w:szCs w:val="22"/>
                <w:lang w:val="en-US" w:eastAsia="zh-CN"/>
              </w:rPr>
              <w:t>业务</w:t>
            </w:r>
            <w:r w:rsidRPr="000A1127">
              <w:rPr>
                <w:rFonts w:ascii="彩虹粗仿宋" w:eastAsia="彩虹粗仿宋" w:cs="楷体_GB2312" w:hint="eastAsia"/>
                <w:bCs/>
                <w:iCs/>
                <w:kern w:val="2"/>
                <w:sz w:val="22"/>
                <w:szCs w:val="22"/>
                <w:lang w:val="en-US" w:eastAsia="zh-CN"/>
              </w:rPr>
              <w:t>相关风险。）</w:t>
            </w:r>
          </w:p>
          <w:p w:rsidR="00B762C2" w:rsidRPr="000A1127" w:rsidRDefault="00B762C2" w:rsidP="000A1127">
            <w:pPr>
              <w:pStyle w:val="a5"/>
              <w:ind w:leftChars="0" w:left="0" w:firstLineChars="200" w:firstLine="440"/>
              <w:rPr>
                <w:rFonts w:ascii="彩虹粗仿宋" w:eastAsia="彩虹粗仿宋"/>
                <w:bCs/>
                <w:kern w:val="2"/>
                <w:sz w:val="22"/>
                <w:szCs w:val="22"/>
                <w:lang w:val="en-US" w:eastAsia="zh-CN"/>
              </w:rPr>
            </w:pPr>
            <w:r w:rsidRPr="000A1127">
              <w:rPr>
                <w:rFonts w:ascii="彩虹粗仿宋" w:eastAsia="彩虹粗仿宋" w:hint="eastAsia"/>
                <w:bCs/>
                <w:kern w:val="2"/>
                <w:sz w:val="22"/>
                <w:szCs w:val="22"/>
                <w:lang w:val="en-US" w:eastAsia="zh-CN"/>
              </w:rPr>
              <w:t xml:space="preserve">                 </w:t>
            </w:r>
            <w:r w:rsidR="00180657" w:rsidRPr="000A1127">
              <w:rPr>
                <w:rFonts w:ascii="彩虹粗仿宋" w:eastAsia="彩虹粗仿宋"/>
                <w:bCs/>
                <w:kern w:val="2"/>
                <w:sz w:val="22"/>
                <w:szCs w:val="22"/>
                <w:lang w:val="en-US" w:eastAsia="zh-CN"/>
              </w:rPr>
              <w:t xml:space="preserve">                               </w:t>
            </w:r>
            <w:r w:rsidRPr="000A1127">
              <w:rPr>
                <w:rFonts w:ascii="彩虹粗仿宋" w:eastAsia="彩虹粗仿宋" w:hint="eastAsia"/>
                <w:bCs/>
                <w:kern w:val="2"/>
                <w:sz w:val="22"/>
                <w:szCs w:val="22"/>
                <w:lang w:val="en-US" w:eastAsia="zh-CN"/>
              </w:rPr>
              <w:t xml:space="preserve">  年  月</w:t>
            </w:r>
            <w:r w:rsidR="00180657" w:rsidRPr="000A1127">
              <w:rPr>
                <w:rFonts w:ascii="彩虹粗仿宋" w:eastAsia="彩虹粗仿宋" w:hint="eastAsia"/>
                <w:bCs/>
                <w:kern w:val="2"/>
                <w:sz w:val="22"/>
                <w:szCs w:val="22"/>
                <w:lang w:val="en-US" w:eastAsia="zh-CN"/>
              </w:rPr>
              <w:t xml:space="preserve">  日</w:t>
            </w:r>
            <w:r w:rsidRPr="000A1127">
              <w:rPr>
                <w:rFonts w:ascii="彩虹粗仿宋" w:eastAsia="彩虹粗仿宋" w:hint="eastAsia"/>
                <w:bCs/>
                <w:kern w:val="2"/>
                <w:sz w:val="22"/>
                <w:szCs w:val="22"/>
                <w:lang w:val="en-US" w:eastAsia="zh-CN"/>
              </w:rPr>
              <w:t xml:space="preserve">   </w:t>
            </w:r>
          </w:p>
        </w:tc>
      </w:tr>
    </w:tbl>
    <w:p w:rsidR="00B762C2" w:rsidRPr="00B762C2" w:rsidRDefault="00B762C2" w:rsidP="00B762C2">
      <w:pPr>
        <w:pStyle w:val="a5"/>
        <w:ind w:leftChars="0" w:left="0"/>
        <w:rPr>
          <w:rFonts w:ascii="彩虹粗仿宋" w:eastAsia="彩虹粗仿宋"/>
          <w:bCs/>
          <w:sz w:val="24"/>
        </w:rPr>
      </w:pPr>
      <w:r w:rsidRPr="00B762C2">
        <w:rPr>
          <w:rFonts w:ascii="彩虹粗仿宋" w:eastAsia="彩虹粗仿宋" w:hint="eastAsia"/>
          <w:b/>
          <w:bCs/>
          <w:sz w:val="24"/>
        </w:rPr>
        <w:t xml:space="preserve">                                                                    </w:t>
      </w:r>
    </w:p>
    <w:p w:rsidR="00EB68F1" w:rsidRPr="00B762C2" w:rsidRDefault="00EB68F1">
      <w:pPr>
        <w:rPr>
          <w:rFonts w:ascii="彩虹粗仿宋" w:eastAsia="彩虹粗仿宋"/>
          <w:sz w:val="24"/>
          <w:szCs w:val="24"/>
        </w:rPr>
      </w:pPr>
    </w:p>
    <w:sectPr w:rsidR="00EB68F1" w:rsidRPr="00B762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74D0" w:rsidRDefault="00EB74D0" w:rsidP="00B762C2">
      <w:r>
        <w:separator/>
      </w:r>
    </w:p>
  </w:endnote>
  <w:endnote w:type="continuationSeparator" w:id="0">
    <w:p w:rsidR="00EB74D0" w:rsidRDefault="00EB74D0" w:rsidP="00B76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彩虹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74D0" w:rsidRDefault="00EB74D0" w:rsidP="00B762C2">
      <w:r>
        <w:separator/>
      </w:r>
    </w:p>
  </w:footnote>
  <w:footnote w:type="continuationSeparator" w:id="0">
    <w:p w:rsidR="00EB74D0" w:rsidRDefault="00EB74D0" w:rsidP="00B76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4238D"/>
    <w:multiLevelType w:val="hybridMultilevel"/>
    <w:tmpl w:val="0194DB94"/>
    <w:lvl w:ilvl="0" w:tplc="9CF4E6F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0CE"/>
    <w:rsid w:val="00015FA2"/>
    <w:rsid w:val="000532DE"/>
    <w:rsid w:val="000567F4"/>
    <w:rsid w:val="00086549"/>
    <w:rsid w:val="00096186"/>
    <w:rsid w:val="000A1127"/>
    <w:rsid w:val="000A580F"/>
    <w:rsid w:val="000B39EB"/>
    <w:rsid w:val="000C4F06"/>
    <w:rsid w:val="000C5EA2"/>
    <w:rsid w:val="00113A1D"/>
    <w:rsid w:val="001424F9"/>
    <w:rsid w:val="0014446F"/>
    <w:rsid w:val="0015285B"/>
    <w:rsid w:val="00180657"/>
    <w:rsid w:val="00182DA2"/>
    <w:rsid w:val="00186DD9"/>
    <w:rsid w:val="001A7F73"/>
    <w:rsid w:val="001D0C4C"/>
    <w:rsid w:val="001D154A"/>
    <w:rsid w:val="001D3554"/>
    <w:rsid w:val="002355ED"/>
    <w:rsid w:val="00292E6C"/>
    <w:rsid w:val="002C08B7"/>
    <w:rsid w:val="002F10E6"/>
    <w:rsid w:val="00306175"/>
    <w:rsid w:val="00310D2F"/>
    <w:rsid w:val="00313867"/>
    <w:rsid w:val="003139E8"/>
    <w:rsid w:val="003420B1"/>
    <w:rsid w:val="00365315"/>
    <w:rsid w:val="00384D6E"/>
    <w:rsid w:val="00385165"/>
    <w:rsid w:val="003D6C5B"/>
    <w:rsid w:val="003E455D"/>
    <w:rsid w:val="00407B18"/>
    <w:rsid w:val="004301BF"/>
    <w:rsid w:val="00493D78"/>
    <w:rsid w:val="004B7A50"/>
    <w:rsid w:val="004D076F"/>
    <w:rsid w:val="004D11F6"/>
    <w:rsid w:val="00512CCD"/>
    <w:rsid w:val="00557F5D"/>
    <w:rsid w:val="00563D01"/>
    <w:rsid w:val="005739CD"/>
    <w:rsid w:val="00591436"/>
    <w:rsid w:val="005950A2"/>
    <w:rsid w:val="005967D3"/>
    <w:rsid w:val="005B0B58"/>
    <w:rsid w:val="005E1748"/>
    <w:rsid w:val="00600983"/>
    <w:rsid w:val="006156C6"/>
    <w:rsid w:val="00641EE7"/>
    <w:rsid w:val="00646ED7"/>
    <w:rsid w:val="006610E4"/>
    <w:rsid w:val="00661324"/>
    <w:rsid w:val="00675C4A"/>
    <w:rsid w:val="0069411F"/>
    <w:rsid w:val="00697B07"/>
    <w:rsid w:val="006A2048"/>
    <w:rsid w:val="006D6CCA"/>
    <w:rsid w:val="006F693B"/>
    <w:rsid w:val="00705CE2"/>
    <w:rsid w:val="00713B04"/>
    <w:rsid w:val="007169B6"/>
    <w:rsid w:val="0073222C"/>
    <w:rsid w:val="00740EF1"/>
    <w:rsid w:val="00747EBC"/>
    <w:rsid w:val="007600A9"/>
    <w:rsid w:val="007A1B02"/>
    <w:rsid w:val="007A50CE"/>
    <w:rsid w:val="007B3259"/>
    <w:rsid w:val="007C1282"/>
    <w:rsid w:val="0084154F"/>
    <w:rsid w:val="0088091B"/>
    <w:rsid w:val="00896CEF"/>
    <w:rsid w:val="008D0335"/>
    <w:rsid w:val="008D6387"/>
    <w:rsid w:val="00932D7F"/>
    <w:rsid w:val="009A4777"/>
    <w:rsid w:val="009A49A9"/>
    <w:rsid w:val="009A7236"/>
    <w:rsid w:val="009B05E3"/>
    <w:rsid w:val="009C16A8"/>
    <w:rsid w:val="009E1DE7"/>
    <w:rsid w:val="009E6245"/>
    <w:rsid w:val="009F591F"/>
    <w:rsid w:val="00A0663B"/>
    <w:rsid w:val="00A4302E"/>
    <w:rsid w:val="00A91A35"/>
    <w:rsid w:val="00AB7A65"/>
    <w:rsid w:val="00AE48B7"/>
    <w:rsid w:val="00B02613"/>
    <w:rsid w:val="00B201A5"/>
    <w:rsid w:val="00B21600"/>
    <w:rsid w:val="00B263AE"/>
    <w:rsid w:val="00B27845"/>
    <w:rsid w:val="00B42D89"/>
    <w:rsid w:val="00B42E8C"/>
    <w:rsid w:val="00B762C2"/>
    <w:rsid w:val="00C1709F"/>
    <w:rsid w:val="00C3190C"/>
    <w:rsid w:val="00C4086A"/>
    <w:rsid w:val="00C510E5"/>
    <w:rsid w:val="00C92690"/>
    <w:rsid w:val="00CA48D2"/>
    <w:rsid w:val="00CB1F03"/>
    <w:rsid w:val="00CB525D"/>
    <w:rsid w:val="00CC4EEE"/>
    <w:rsid w:val="00CD0F23"/>
    <w:rsid w:val="00CD7373"/>
    <w:rsid w:val="00D44E00"/>
    <w:rsid w:val="00D70039"/>
    <w:rsid w:val="00D97944"/>
    <w:rsid w:val="00DA63AA"/>
    <w:rsid w:val="00DB029F"/>
    <w:rsid w:val="00DD6DBB"/>
    <w:rsid w:val="00DD71F0"/>
    <w:rsid w:val="00E0050D"/>
    <w:rsid w:val="00E05D4C"/>
    <w:rsid w:val="00E612BD"/>
    <w:rsid w:val="00EB68F1"/>
    <w:rsid w:val="00EB74D0"/>
    <w:rsid w:val="00EC3724"/>
    <w:rsid w:val="00EC5A59"/>
    <w:rsid w:val="00EF1831"/>
    <w:rsid w:val="00F04790"/>
    <w:rsid w:val="00F44C91"/>
    <w:rsid w:val="00F66D92"/>
    <w:rsid w:val="00FC3977"/>
    <w:rsid w:val="00FC4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762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762C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62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62C2"/>
    <w:rPr>
      <w:sz w:val="18"/>
      <w:szCs w:val="18"/>
    </w:rPr>
  </w:style>
  <w:style w:type="paragraph" w:styleId="a5">
    <w:name w:val="Body Text Indent"/>
    <w:basedOn w:val="a"/>
    <w:link w:val="Char1"/>
    <w:rsid w:val="00B762C2"/>
    <w:pPr>
      <w:spacing w:after="120"/>
      <w:ind w:leftChars="200" w:left="420"/>
    </w:pPr>
    <w:rPr>
      <w:rFonts w:ascii="Times New Roman" w:eastAsia="宋体" w:hAnsi="Times New Roman" w:cs="Times New Roman"/>
      <w:kern w:val="0"/>
      <w:sz w:val="20"/>
      <w:szCs w:val="24"/>
      <w:lang w:val="x-none" w:eastAsia="x-none"/>
    </w:rPr>
  </w:style>
  <w:style w:type="character" w:customStyle="1" w:styleId="a6">
    <w:name w:val="正文文本缩进 字符"/>
    <w:basedOn w:val="a0"/>
    <w:uiPriority w:val="99"/>
    <w:semiHidden/>
    <w:rsid w:val="00B762C2"/>
  </w:style>
  <w:style w:type="character" w:customStyle="1" w:styleId="Char1">
    <w:name w:val="正文文本缩进 Char"/>
    <w:link w:val="a5"/>
    <w:rsid w:val="00B762C2"/>
    <w:rPr>
      <w:rFonts w:ascii="Times New Roman" w:eastAsia="宋体" w:hAnsi="Times New Roman" w:cs="Times New Roman"/>
      <w:kern w:val="0"/>
      <w:sz w:val="20"/>
      <w:szCs w:val="24"/>
      <w:lang w:val="x-none" w:eastAsia="x-none"/>
    </w:rPr>
  </w:style>
  <w:style w:type="paragraph" w:customStyle="1" w:styleId="Default">
    <w:name w:val="Default"/>
    <w:rsid w:val="00B762C2"/>
    <w:pPr>
      <w:widowControl w:val="0"/>
      <w:autoSpaceDE w:val="0"/>
      <w:autoSpaceDN w:val="0"/>
      <w:adjustRightInd w:val="0"/>
    </w:pPr>
    <w:rPr>
      <w:rFonts w:ascii="楷体_GB2312" w:eastAsia="楷体_GB2312" w:hAnsi="Times New Roman" w:cs="楷体_GB2312"/>
      <w:color w:val="000000"/>
      <w:kern w:val="0"/>
      <w:sz w:val="24"/>
      <w:szCs w:val="24"/>
    </w:rPr>
  </w:style>
  <w:style w:type="paragraph" w:styleId="a7">
    <w:name w:val="Balloon Text"/>
    <w:basedOn w:val="a"/>
    <w:link w:val="Char2"/>
    <w:uiPriority w:val="99"/>
    <w:semiHidden/>
    <w:unhideWhenUsed/>
    <w:rsid w:val="00AE48B7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AE48B7"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0B39EB"/>
    <w:rPr>
      <w:sz w:val="21"/>
      <w:szCs w:val="21"/>
    </w:rPr>
  </w:style>
  <w:style w:type="paragraph" w:styleId="a9">
    <w:name w:val="annotation text"/>
    <w:basedOn w:val="a"/>
    <w:link w:val="Char3"/>
    <w:uiPriority w:val="99"/>
    <w:semiHidden/>
    <w:unhideWhenUsed/>
    <w:rsid w:val="000B39EB"/>
    <w:pPr>
      <w:jc w:val="left"/>
    </w:pPr>
  </w:style>
  <w:style w:type="character" w:customStyle="1" w:styleId="Char3">
    <w:name w:val="批注文字 Char"/>
    <w:basedOn w:val="a0"/>
    <w:link w:val="a9"/>
    <w:uiPriority w:val="99"/>
    <w:semiHidden/>
    <w:rsid w:val="000B39EB"/>
  </w:style>
  <w:style w:type="paragraph" w:styleId="aa">
    <w:name w:val="annotation subject"/>
    <w:basedOn w:val="a9"/>
    <w:next w:val="a9"/>
    <w:link w:val="Char4"/>
    <w:uiPriority w:val="99"/>
    <w:semiHidden/>
    <w:unhideWhenUsed/>
    <w:rsid w:val="000B39EB"/>
    <w:rPr>
      <w:b/>
      <w:bCs/>
    </w:rPr>
  </w:style>
  <w:style w:type="character" w:customStyle="1" w:styleId="Char4">
    <w:name w:val="批注主题 Char"/>
    <w:basedOn w:val="Char3"/>
    <w:link w:val="aa"/>
    <w:uiPriority w:val="99"/>
    <w:semiHidden/>
    <w:rsid w:val="000B39EB"/>
    <w:rPr>
      <w:b/>
      <w:bCs/>
    </w:rPr>
  </w:style>
  <w:style w:type="character" w:styleId="ab">
    <w:name w:val="Hyperlink"/>
    <w:basedOn w:val="a0"/>
    <w:uiPriority w:val="99"/>
    <w:unhideWhenUsed/>
    <w:rsid w:val="002C08B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762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762C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62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62C2"/>
    <w:rPr>
      <w:sz w:val="18"/>
      <w:szCs w:val="18"/>
    </w:rPr>
  </w:style>
  <w:style w:type="paragraph" w:styleId="a5">
    <w:name w:val="Body Text Indent"/>
    <w:basedOn w:val="a"/>
    <w:link w:val="Char1"/>
    <w:rsid w:val="00B762C2"/>
    <w:pPr>
      <w:spacing w:after="120"/>
      <w:ind w:leftChars="200" w:left="420"/>
    </w:pPr>
    <w:rPr>
      <w:rFonts w:ascii="Times New Roman" w:eastAsia="宋体" w:hAnsi="Times New Roman" w:cs="Times New Roman"/>
      <w:kern w:val="0"/>
      <w:sz w:val="20"/>
      <w:szCs w:val="24"/>
      <w:lang w:val="x-none" w:eastAsia="x-none"/>
    </w:rPr>
  </w:style>
  <w:style w:type="character" w:customStyle="1" w:styleId="a6">
    <w:name w:val="正文文本缩进 字符"/>
    <w:basedOn w:val="a0"/>
    <w:uiPriority w:val="99"/>
    <w:semiHidden/>
    <w:rsid w:val="00B762C2"/>
  </w:style>
  <w:style w:type="character" w:customStyle="1" w:styleId="Char1">
    <w:name w:val="正文文本缩进 Char"/>
    <w:link w:val="a5"/>
    <w:rsid w:val="00B762C2"/>
    <w:rPr>
      <w:rFonts w:ascii="Times New Roman" w:eastAsia="宋体" w:hAnsi="Times New Roman" w:cs="Times New Roman"/>
      <w:kern w:val="0"/>
      <w:sz w:val="20"/>
      <w:szCs w:val="24"/>
      <w:lang w:val="x-none" w:eastAsia="x-none"/>
    </w:rPr>
  </w:style>
  <w:style w:type="paragraph" w:customStyle="1" w:styleId="Default">
    <w:name w:val="Default"/>
    <w:rsid w:val="00B762C2"/>
    <w:pPr>
      <w:widowControl w:val="0"/>
      <w:autoSpaceDE w:val="0"/>
      <w:autoSpaceDN w:val="0"/>
      <w:adjustRightInd w:val="0"/>
    </w:pPr>
    <w:rPr>
      <w:rFonts w:ascii="楷体_GB2312" w:eastAsia="楷体_GB2312" w:hAnsi="Times New Roman" w:cs="楷体_GB2312"/>
      <w:color w:val="000000"/>
      <w:kern w:val="0"/>
      <w:sz w:val="24"/>
      <w:szCs w:val="24"/>
    </w:rPr>
  </w:style>
  <w:style w:type="paragraph" w:styleId="a7">
    <w:name w:val="Balloon Text"/>
    <w:basedOn w:val="a"/>
    <w:link w:val="Char2"/>
    <w:uiPriority w:val="99"/>
    <w:semiHidden/>
    <w:unhideWhenUsed/>
    <w:rsid w:val="00AE48B7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AE48B7"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0B39EB"/>
    <w:rPr>
      <w:sz w:val="21"/>
      <w:szCs w:val="21"/>
    </w:rPr>
  </w:style>
  <w:style w:type="paragraph" w:styleId="a9">
    <w:name w:val="annotation text"/>
    <w:basedOn w:val="a"/>
    <w:link w:val="Char3"/>
    <w:uiPriority w:val="99"/>
    <w:semiHidden/>
    <w:unhideWhenUsed/>
    <w:rsid w:val="000B39EB"/>
    <w:pPr>
      <w:jc w:val="left"/>
    </w:pPr>
  </w:style>
  <w:style w:type="character" w:customStyle="1" w:styleId="Char3">
    <w:name w:val="批注文字 Char"/>
    <w:basedOn w:val="a0"/>
    <w:link w:val="a9"/>
    <w:uiPriority w:val="99"/>
    <w:semiHidden/>
    <w:rsid w:val="000B39EB"/>
  </w:style>
  <w:style w:type="paragraph" w:styleId="aa">
    <w:name w:val="annotation subject"/>
    <w:basedOn w:val="a9"/>
    <w:next w:val="a9"/>
    <w:link w:val="Char4"/>
    <w:uiPriority w:val="99"/>
    <w:semiHidden/>
    <w:unhideWhenUsed/>
    <w:rsid w:val="000B39EB"/>
    <w:rPr>
      <w:b/>
      <w:bCs/>
    </w:rPr>
  </w:style>
  <w:style w:type="character" w:customStyle="1" w:styleId="Char4">
    <w:name w:val="批注主题 Char"/>
    <w:basedOn w:val="Char3"/>
    <w:link w:val="aa"/>
    <w:uiPriority w:val="99"/>
    <w:semiHidden/>
    <w:rsid w:val="000B39EB"/>
    <w:rPr>
      <w:b/>
      <w:bCs/>
    </w:rPr>
  </w:style>
  <w:style w:type="character" w:styleId="ab">
    <w:name w:val="Hyperlink"/>
    <w:basedOn w:val="a0"/>
    <w:uiPriority w:val="99"/>
    <w:unhideWhenUsed/>
    <w:rsid w:val="002C08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0144ED-D0F1-48A2-BF95-1088D9DBD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309</Words>
  <Characters>1764</Characters>
  <Application>Microsoft Office Word</Application>
  <DocSecurity>0</DocSecurity>
  <Lines>14</Lines>
  <Paragraphs>4</Paragraphs>
  <ScaleCrop>false</ScaleCrop>
  <Company/>
  <LinksUpToDate>false</LinksUpToDate>
  <CharactersWithSpaces>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潘之秋</dc:creator>
  <cp:lastModifiedBy>唐佚佳</cp:lastModifiedBy>
  <cp:revision>4</cp:revision>
  <cp:lastPrinted>2020-08-04T13:11:00Z</cp:lastPrinted>
  <dcterms:created xsi:type="dcterms:W3CDTF">2021-07-09T01:24:00Z</dcterms:created>
  <dcterms:modified xsi:type="dcterms:W3CDTF">2021-07-12T02:24:00Z</dcterms:modified>
</cp:coreProperties>
</file>