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8E" w:rsidRPr="001F31B1" w:rsidRDefault="00F7658E" w:rsidP="00714742">
      <w:pPr>
        <w:spacing w:line="560" w:lineRule="exact"/>
        <w:ind w:firstLine="600"/>
        <w:jc w:val="right"/>
        <w:rPr>
          <w:rFonts w:ascii="彩虹粗仿宋" w:eastAsia="彩虹粗仿宋"/>
          <w:color w:val="000000"/>
          <w:sz w:val="28"/>
          <w:szCs w:val="28"/>
        </w:rPr>
      </w:pPr>
    </w:p>
    <w:p w:rsidR="00D416BB" w:rsidRDefault="00776798">
      <w:r>
        <w:rPr>
          <w:rFonts w:hint="eastAsia"/>
        </w:rPr>
        <w:t>附件</w:t>
      </w:r>
      <w:r w:rsidR="006E190C">
        <w:rPr>
          <w:rFonts w:hint="eastAsia"/>
        </w:rPr>
        <w:t>1</w:t>
      </w:r>
      <w:r w:rsidR="00190AFD">
        <w:rPr>
          <w:rFonts w:hint="eastAsia"/>
        </w:rPr>
        <w:t>.</w:t>
      </w:r>
    </w:p>
    <w:p w:rsidR="00776798" w:rsidRPr="00190AFD" w:rsidRDefault="00776798" w:rsidP="00776798">
      <w:pPr>
        <w:jc w:val="center"/>
        <w:rPr>
          <w:rFonts w:ascii="彩虹小标宋" w:eastAsia="彩虹小标宋" w:hint="eastAsia"/>
          <w:bCs/>
          <w:sz w:val="30"/>
          <w:szCs w:val="30"/>
        </w:rPr>
      </w:pPr>
      <w:r w:rsidRPr="00190AFD">
        <w:rPr>
          <w:rFonts w:ascii="彩虹小标宋" w:eastAsia="彩虹小标宋" w:hAnsi="宋体" w:cs="宋体" w:hint="eastAsia"/>
          <w:bCs/>
          <w:sz w:val="30"/>
          <w:szCs w:val="30"/>
        </w:rPr>
        <w:t>中国建设银行股份有限公司广东省分行</w:t>
      </w:r>
    </w:p>
    <w:p w:rsidR="00776798" w:rsidRPr="00190AFD" w:rsidRDefault="00776798" w:rsidP="00776798">
      <w:pPr>
        <w:spacing w:line="360" w:lineRule="auto"/>
        <w:ind w:right="6"/>
        <w:jc w:val="center"/>
        <w:rPr>
          <w:rFonts w:ascii="彩虹小标宋" w:eastAsia="彩虹小标宋" w:hAnsi="宋体" w:cs="宋体" w:hint="eastAsia"/>
          <w:bCs/>
          <w:sz w:val="30"/>
          <w:szCs w:val="30"/>
        </w:rPr>
      </w:pPr>
      <w:r w:rsidRPr="00190AFD">
        <w:rPr>
          <w:rFonts w:ascii="彩虹小标宋" w:eastAsia="彩虹小标宋" w:hAnsi="宋体" w:cs="宋体" w:hint="eastAsia"/>
          <w:bCs/>
          <w:sz w:val="30"/>
          <w:szCs w:val="30"/>
        </w:rPr>
        <w:t>入库供应商资质</w:t>
      </w:r>
      <w:r w:rsidR="005E50E8" w:rsidRPr="00190AFD">
        <w:rPr>
          <w:rFonts w:ascii="彩虹小标宋" w:eastAsia="彩虹小标宋" w:hAnsi="宋体" w:cs="宋体" w:hint="eastAsia"/>
          <w:bCs/>
          <w:sz w:val="30"/>
          <w:szCs w:val="30"/>
        </w:rPr>
        <w:t>要求</w:t>
      </w:r>
    </w:p>
    <w:p w:rsidR="00223217" w:rsidRDefault="00223217" w:rsidP="003E23B1">
      <w:pPr>
        <w:spacing w:line="360" w:lineRule="auto"/>
        <w:ind w:right="6"/>
        <w:jc w:val="left"/>
        <w:rPr>
          <w:rFonts w:ascii="彩虹粗仿宋" w:eastAsia="彩虹粗仿宋" w:hAnsi="宋体"/>
          <w:b/>
          <w:sz w:val="24"/>
          <w:szCs w:val="24"/>
        </w:rPr>
      </w:pPr>
    </w:p>
    <w:p w:rsidR="003E23B1" w:rsidRPr="009F53CD" w:rsidRDefault="00776798" w:rsidP="003E23B1">
      <w:pPr>
        <w:spacing w:line="360" w:lineRule="auto"/>
        <w:ind w:right="6"/>
        <w:jc w:val="left"/>
        <w:rPr>
          <w:rFonts w:ascii="彩虹粗仿宋" w:eastAsia="彩虹粗仿宋" w:hAnsi="宋体" w:cs="宋体"/>
          <w:b/>
          <w:bCs/>
          <w:sz w:val="28"/>
          <w:szCs w:val="28"/>
        </w:rPr>
      </w:pPr>
      <w:bookmarkStart w:id="0" w:name="_GoBack"/>
      <w:bookmarkEnd w:id="0"/>
      <w:r w:rsidRPr="009F53CD">
        <w:rPr>
          <w:rFonts w:ascii="彩虹粗仿宋" w:eastAsia="彩虹粗仿宋" w:hAnsi="宋体" w:hint="eastAsia"/>
          <w:b/>
          <w:sz w:val="28"/>
          <w:szCs w:val="28"/>
        </w:rPr>
        <w:t>类别：</w:t>
      </w:r>
      <w:r w:rsidR="00190AFD">
        <w:rPr>
          <w:rFonts w:ascii="彩虹粗仿宋" w:eastAsia="彩虹粗仿宋" w:hAnsi="宋体" w:hint="eastAsia"/>
          <w:b/>
          <w:sz w:val="28"/>
          <w:szCs w:val="28"/>
        </w:rPr>
        <w:t>金融业</w:t>
      </w:r>
      <w:r w:rsidR="00190AFD">
        <w:rPr>
          <w:rFonts w:ascii="彩虹粗仿宋" w:eastAsia="彩虹粗仿宋" w:hAnsi="宋体"/>
          <w:b/>
          <w:sz w:val="28"/>
          <w:szCs w:val="28"/>
        </w:rPr>
        <w:t>需求及产品原型设计</w:t>
      </w:r>
      <w:r w:rsidRPr="009F53CD">
        <w:rPr>
          <w:rFonts w:ascii="彩虹粗仿宋" w:eastAsia="彩虹粗仿宋" w:hAnsi="宋体" w:hint="eastAsia"/>
          <w:b/>
          <w:sz w:val="28"/>
          <w:szCs w:val="28"/>
        </w:rPr>
        <w:t>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7087"/>
      </w:tblGrid>
      <w:tr w:rsidR="00190AFD" w:rsidRPr="00AD46C2" w:rsidTr="00190AFD">
        <w:trPr>
          <w:trHeight w:val="74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190AFD" w:rsidRPr="00190AFD" w:rsidRDefault="00190AFD" w:rsidP="00190AFD">
            <w:pPr>
              <w:jc w:val="center"/>
              <w:rPr>
                <w:rFonts w:ascii="彩虹粗仿宋" w:eastAsia="彩虹粗仿宋" w:hAnsi="宋体"/>
                <w:b/>
                <w:sz w:val="28"/>
                <w:szCs w:val="28"/>
              </w:rPr>
            </w:pPr>
            <w:r w:rsidRPr="00190AFD">
              <w:rPr>
                <w:rFonts w:ascii="彩虹粗仿宋" w:eastAsia="彩虹粗仿宋" w:hAnsi="宋体" w:hint="eastAsia"/>
                <w:b/>
                <w:sz w:val="28"/>
                <w:szCs w:val="28"/>
              </w:rPr>
              <w:t>资质要求项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90AFD" w:rsidRPr="00190AFD" w:rsidRDefault="00190AFD" w:rsidP="00190AFD">
            <w:pPr>
              <w:jc w:val="center"/>
              <w:rPr>
                <w:rFonts w:ascii="彩虹粗仿宋" w:eastAsia="彩虹粗仿宋" w:hAnsi="宋体"/>
                <w:b/>
                <w:sz w:val="28"/>
                <w:szCs w:val="28"/>
              </w:rPr>
            </w:pPr>
            <w:r w:rsidRPr="00190AFD">
              <w:rPr>
                <w:rFonts w:ascii="彩虹粗仿宋" w:eastAsia="彩虹粗仿宋" w:hAnsi="宋体" w:hint="eastAsia"/>
                <w:b/>
                <w:sz w:val="28"/>
                <w:szCs w:val="28"/>
              </w:rPr>
              <w:t>资质条件说明</w:t>
            </w:r>
          </w:p>
        </w:tc>
      </w:tr>
      <w:tr w:rsidR="00190AFD" w:rsidRPr="00AD46C2" w:rsidTr="00190AFD">
        <w:trPr>
          <w:trHeight w:val="46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jc w:val="center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公司实力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jc w:val="center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人民币500万元（含）以上</w:t>
            </w:r>
          </w:p>
        </w:tc>
      </w:tr>
      <w:tr w:rsidR="00190AFD" w:rsidRPr="00AD46C2" w:rsidTr="00190AFD">
        <w:trPr>
          <w:trHeight w:val="7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jc w:val="center"/>
              <w:rPr>
                <w:rFonts w:ascii="彩虹粗仿宋" w:eastAsia="彩虹粗仿宋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jc w:val="center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公司资质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90AFD" w:rsidRPr="00190AFD" w:rsidRDefault="00190AFD" w:rsidP="00190AFD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firstLineChars="0"/>
              <w:contextualSpacing/>
              <w:jc w:val="left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具有民事权利能力和民事行为能力，能够依法独立享受民事权利和承担民事义务的法人</w:t>
            </w:r>
            <w:r w:rsidR="00EF3A73">
              <w:rPr>
                <w:rFonts w:ascii="彩虹粗仿宋" w:eastAsia="彩虹粗仿宋" w:hAnsi="宋体" w:hint="eastAsia"/>
                <w:sz w:val="24"/>
                <w:szCs w:val="24"/>
              </w:rPr>
              <w:t>。</w:t>
            </w: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 xml:space="preserve"> </w:t>
            </w:r>
          </w:p>
          <w:p w:rsidR="00190AFD" w:rsidRPr="00190AFD" w:rsidRDefault="00190AFD" w:rsidP="00190AFD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firstLineChars="0"/>
              <w:contextualSpacing/>
              <w:jc w:val="left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营业执照经营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范围</w:t>
            </w: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包含软件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技术开发</w:t>
            </w:r>
            <w:r w:rsidR="00EF3A73">
              <w:rPr>
                <w:rFonts w:ascii="彩虹粗仿宋" w:eastAsia="彩虹粗仿宋" w:hAnsi="宋体" w:hint="eastAsia"/>
                <w:sz w:val="24"/>
                <w:szCs w:val="24"/>
              </w:rPr>
              <w:t>、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原型设计</w:t>
            </w: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制作及组织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客户</w:t>
            </w: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体验等相关内容</w:t>
            </w:r>
            <w:r w:rsidR="00EF3A73">
              <w:rPr>
                <w:rFonts w:ascii="彩虹粗仿宋" w:eastAsia="彩虹粗仿宋" w:hAnsi="宋体" w:hint="eastAsia"/>
                <w:sz w:val="24"/>
                <w:szCs w:val="24"/>
              </w:rPr>
              <w:t>。</w:t>
            </w:r>
          </w:p>
          <w:p w:rsidR="00190AFD" w:rsidRPr="00190AFD" w:rsidRDefault="00190AFD" w:rsidP="00190AFD">
            <w:pPr>
              <w:autoSpaceDE w:val="0"/>
              <w:autoSpaceDN w:val="0"/>
              <w:spacing w:line="360" w:lineRule="auto"/>
              <w:contextualSpacing/>
              <w:jc w:val="left"/>
              <w:rPr>
                <w:rFonts w:ascii="彩虹粗仿宋" w:eastAsia="彩虹粗仿宋" w:hAnsi="宋体" w:cs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（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备注</w:t>
            </w:r>
            <w:r w:rsidR="00EF3A73">
              <w:rPr>
                <w:rFonts w:ascii="彩虹粗仿宋" w:eastAsia="彩虹粗仿宋" w:hAnsi="宋体" w:hint="eastAsia"/>
                <w:sz w:val="24"/>
                <w:szCs w:val="24"/>
              </w:rPr>
              <w:t>：“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原型</w:t>
            </w:r>
            <w:r w:rsidR="00EF3A73">
              <w:rPr>
                <w:rFonts w:ascii="彩虹粗仿宋" w:eastAsia="彩虹粗仿宋" w:hAnsi="宋体" w:hint="eastAsia"/>
                <w:sz w:val="24"/>
                <w:szCs w:val="24"/>
              </w:rPr>
              <w:t>”</w:t>
            </w: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是可供行内外客户体验、功能齐全，能贯通产品全流程的网页、样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稿</w:t>
            </w: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、独立于现有生产系统的模拟系统、模拟场景等</w:t>
            </w:r>
            <w:r w:rsidRPr="00190AFD">
              <w:rPr>
                <w:rFonts w:ascii="彩虹粗仿宋" w:eastAsia="彩虹粗仿宋" w:hAnsi="宋体"/>
                <w:sz w:val="24"/>
                <w:szCs w:val="24"/>
              </w:rPr>
              <w:t>,</w:t>
            </w: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具备可视化、可操作、具</w:t>
            </w:r>
            <w:r w:rsidRPr="00190AFD">
              <w:rPr>
                <w:rFonts w:ascii="彩虹粗仿宋" w:eastAsia="彩虹粗仿宋" w:hAnsi="宋体" w:cs="宋体" w:hint="eastAsia"/>
                <w:sz w:val="24"/>
                <w:szCs w:val="24"/>
              </w:rPr>
              <w:t>象化、易理解等特征，即为活灵活现的需求和产品。）</w:t>
            </w:r>
          </w:p>
          <w:p w:rsidR="00190AFD" w:rsidRPr="00190AFD" w:rsidRDefault="00190AFD" w:rsidP="00190AFD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持续经营三年（含）以上。</w:t>
            </w:r>
          </w:p>
        </w:tc>
      </w:tr>
      <w:tr w:rsidR="00190AFD" w:rsidRPr="003D791B" w:rsidTr="00190AFD">
        <w:trPr>
          <w:trHeight w:val="143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240" w:lineRule="atLeast"/>
              <w:jc w:val="center"/>
              <w:rPr>
                <w:rFonts w:ascii="彩虹粗仿宋" w:eastAsia="彩虹粗仿宋" w:hAnsi="宋体" w:cs="Arial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cs="Arial" w:hint="eastAsia"/>
                <w:sz w:val="24"/>
                <w:szCs w:val="24"/>
              </w:rPr>
              <w:t>人员及技术要求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90AFD" w:rsidRPr="00EF3A73" w:rsidRDefault="00190AFD" w:rsidP="00EF3A73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contextualSpacing/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</w:pP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至少提供1名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项目管理人员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，满足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本科学历</w:t>
            </w:r>
            <w:r w:rsidR="00427875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的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，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工作经验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满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2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年；满足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研究生或以上学历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的，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工作经验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满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1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年</w:t>
            </w:r>
            <w:r w:rsid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190AFD" w:rsidRPr="00EF3A73" w:rsidRDefault="00190AFD" w:rsidP="00427875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contextualSpacing/>
              <w:rPr>
                <w:rFonts w:ascii="彩虹粗仿宋" w:eastAsia="彩虹粗仿宋" w:hAnsi="宋体"/>
                <w:sz w:val="24"/>
                <w:szCs w:val="24"/>
              </w:rPr>
            </w:pP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至少提供2名项目人员，满足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本科或以上学历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，工作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经验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满</w:t>
            </w:r>
            <w:r w:rsidRPr="00EF3A73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1</w:t>
            </w:r>
            <w:r w:rsidRP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年</w:t>
            </w:r>
            <w:r w:rsidR="00EF3A73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90AFD" w:rsidRPr="00222FEC" w:rsidTr="00190AFD">
        <w:trPr>
          <w:trHeight w:val="66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jc w:val="center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经验与案例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至少提供2家或以上企业</w:t>
            </w:r>
            <w:r w:rsidRPr="00190AFD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合作</w:t>
            </w:r>
            <w:r w:rsidRPr="00190AFD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成功案例，其中至少包含1个与金融业合作案例（内容须包含原型制作、客户</w:t>
            </w:r>
            <w:r w:rsidRPr="00190AFD">
              <w:rPr>
                <w:rFonts w:ascii="彩虹粗仿宋" w:eastAsia="彩虹粗仿宋" w:hAnsi="宋体"/>
                <w:color w:val="000000" w:themeColor="text1"/>
                <w:sz w:val="24"/>
                <w:szCs w:val="24"/>
              </w:rPr>
              <w:t>体验</w:t>
            </w:r>
            <w:r w:rsidRPr="00190AFD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报告）</w:t>
            </w:r>
            <w:r w:rsidR="0000258B">
              <w:rPr>
                <w:rFonts w:ascii="彩虹粗仿宋" w:eastAsia="彩虹粗仿宋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90AFD" w:rsidRPr="00AD46C2" w:rsidTr="00190AFD">
        <w:trPr>
          <w:trHeight w:val="66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jc w:val="center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其他要求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90AFD" w:rsidRPr="00190AFD" w:rsidRDefault="00190AFD" w:rsidP="008D3EA8">
            <w:pPr>
              <w:spacing w:line="360" w:lineRule="auto"/>
              <w:rPr>
                <w:rFonts w:ascii="彩虹粗仿宋" w:eastAsia="彩虹粗仿宋" w:hAnsi="宋体"/>
                <w:sz w:val="24"/>
                <w:szCs w:val="24"/>
              </w:rPr>
            </w:pPr>
            <w:r w:rsidRPr="00190AFD">
              <w:rPr>
                <w:rFonts w:ascii="彩虹粗仿宋" w:eastAsia="彩虹粗仿宋" w:hAnsi="宋体" w:hint="eastAsia"/>
                <w:sz w:val="24"/>
                <w:szCs w:val="24"/>
              </w:rPr>
              <w:t>近两年无违法违规记录。</w:t>
            </w:r>
          </w:p>
        </w:tc>
      </w:tr>
    </w:tbl>
    <w:p w:rsidR="00776798" w:rsidRPr="00190AFD" w:rsidRDefault="00776798">
      <w:pPr>
        <w:rPr>
          <w:rFonts w:ascii="彩虹粗仿宋" w:eastAsia="彩虹粗仿宋"/>
          <w:sz w:val="24"/>
          <w:szCs w:val="24"/>
        </w:rPr>
      </w:pPr>
    </w:p>
    <w:p w:rsidR="00B01F29" w:rsidRDefault="00B01F29">
      <w:pPr>
        <w:rPr>
          <w:rFonts w:ascii="彩虹粗仿宋" w:eastAsia="彩虹粗仿宋"/>
          <w:sz w:val="24"/>
          <w:szCs w:val="24"/>
        </w:rPr>
      </w:pPr>
    </w:p>
    <w:p w:rsidR="00B01F29" w:rsidRPr="00B01F29" w:rsidRDefault="00B01F29">
      <w:pPr>
        <w:rPr>
          <w:rFonts w:ascii="彩虹粗仿宋" w:eastAsia="彩虹粗仿宋"/>
          <w:sz w:val="24"/>
          <w:szCs w:val="24"/>
        </w:rPr>
      </w:pPr>
    </w:p>
    <w:sectPr w:rsidR="00B01F29" w:rsidRPr="00B01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0C" w:rsidRDefault="003F220C" w:rsidP="00652F82">
      <w:r>
        <w:separator/>
      </w:r>
    </w:p>
  </w:endnote>
  <w:endnote w:type="continuationSeparator" w:id="0">
    <w:p w:rsidR="003F220C" w:rsidRDefault="003F220C" w:rsidP="0065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0C" w:rsidRDefault="003F220C" w:rsidP="00652F82">
      <w:r>
        <w:separator/>
      </w:r>
    </w:p>
  </w:footnote>
  <w:footnote w:type="continuationSeparator" w:id="0">
    <w:p w:rsidR="003F220C" w:rsidRDefault="003F220C" w:rsidP="0065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55E9E"/>
    <w:multiLevelType w:val="hybridMultilevel"/>
    <w:tmpl w:val="3ABC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A93AB2"/>
    <w:multiLevelType w:val="hybridMultilevel"/>
    <w:tmpl w:val="FD8A39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513001"/>
    <w:multiLevelType w:val="hybridMultilevel"/>
    <w:tmpl w:val="35348886"/>
    <w:lvl w:ilvl="0" w:tplc="71E84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6D5F5C"/>
    <w:multiLevelType w:val="hybridMultilevel"/>
    <w:tmpl w:val="DC24CF52"/>
    <w:lvl w:ilvl="0" w:tplc="C5AAB9D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7C"/>
    <w:rsid w:val="0000258B"/>
    <w:rsid w:val="0009553B"/>
    <w:rsid w:val="000E6E6A"/>
    <w:rsid w:val="00190AFD"/>
    <w:rsid w:val="001F31B1"/>
    <w:rsid w:val="00223217"/>
    <w:rsid w:val="00262D30"/>
    <w:rsid w:val="0027182C"/>
    <w:rsid w:val="002A2D5A"/>
    <w:rsid w:val="002D58A8"/>
    <w:rsid w:val="00325076"/>
    <w:rsid w:val="00333DB6"/>
    <w:rsid w:val="00381BC1"/>
    <w:rsid w:val="003C7255"/>
    <w:rsid w:val="003D1D35"/>
    <w:rsid w:val="003E23B1"/>
    <w:rsid w:val="003F220C"/>
    <w:rsid w:val="0042560E"/>
    <w:rsid w:val="00427875"/>
    <w:rsid w:val="00543F53"/>
    <w:rsid w:val="00561D6E"/>
    <w:rsid w:val="005B1487"/>
    <w:rsid w:val="005E50E8"/>
    <w:rsid w:val="00623E8D"/>
    <w:rsid w:val="00652F82"/>
    <w:rsid w:val="00686302"/>
    <w:rsid w:val="006D7236"/>
    <w:rsid w:val="006E190C"/>
    <w:rsid w:val="00714742"/>
    <w:rsid w:val="00722A73"/>
    <w:rsid w:val="00737851"/>
    <w:rsid w:val="00772A5A"/>
    <w:rsid w:val="00776798"/>
    <w:rsid w:val="007A6FD4"/>
    <w:rsid w:val="007B5A72"/>
    <w:rsid w:val="0081557C"/>
    <w:rsid w:val="00865054"/>
    <w:rsid w:val="00893B2B"/>
    <w:rsid w:val="008A296A"/>
    <w:rsid w:val="00985FB2"/>
    <w:rsid w:val="009D1E11"/>
    <w:rsid w:val="009D5882"/>
    <w:rsid w:val="009F53CD"/>
    <w:rsid w:val="00A40A4B"/>
    <w:rsid w:val="00A64239"/>
    <w:rsid w:val="00A827EC"/>
    <w:rsid w:val="00AB50BE"/>
    <w:rsid w:val="00AD3DF2"/>
    <w:rsid w:val="00AF72A7"/>
    <w:rsid w:val="00B01F29"/>
    <w:rsid w:val="00B4297C"/>
    <w:rsid w:val="00BA1E4B"/>
    <w:rsid w:val="00C43496"/>
    <w:rsid w:val="00C51DE6"/>
    <w:rsid w:val="00C90C95"/>
    <w:rsid w:val="00CB1AB4"/>
    <w:rsid w:val="00D416BB"/>
    <w:rsid w:val="00DF3F77"/>
    <w:rsid w:val="00E7534C"/>
    <w:rsid w:val="00E82D25"/>
    <w:rsid w:val="00EF3A73"/>
    <w:rsid w:val="00F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B1E968-45AB-41CC-9C88-F4A06BE8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82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F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F8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F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658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658E"/>
    <w:rPr>
      <w:rFonts w:ascii="Calibri" w:eastAsia="宋体" w:hAnsi="Calibri" w:cs="Calibri"/>
      <w:kern w:val="0"/>
      <w:szCs w:val="21"/>
    </w:rPr>
  </w:style>
  <w:style w:type="paragraph" w:styleId="a6">
    <w:name w:val="List Paragraph"/>
    <w:basedOn w:val="a"/>
    <w:uiPriority w:val="34"/>
    <w:qFormat/>
    <w:rsid w:val="00190AFD"/>
    <w:pPr>
      <w:widowControl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6863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6302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高校营销项目组</dc:creator>
  <cp:lastModifiedBy>供应商管理岗</cp:lastModifiedBy>
  <cp:revision>10</cp:revision>
  <cp:lastPrinted>2017-08-02T07:15:00Z</cp:lastPrinted>
  <dcterms:created xsi:type="dcterms:W3CDTF">2017-05-24T11:10:00Z</dcterms:created>
  <dcterms:modified xsi:type="dcterms:W3CDTF">2017-08-02T07:16:00Z</dcterms:modified>
</cp:coreProperties>
</file>