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61" w:rsidRPr="00437C59" w:rsidRDefault="00CE7061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“乾元-私享”（净鑫净利）2018年第9期封闭式净值型私人银行人民币理财产品</w:t>
      </w:r>
      <w:r w:rsidR="00BA7DEC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CE7061" w:rsidRPr="00437C59" w:rsidRDefault="00CE7061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CE7061" w:rsidRPr="00437C59" w:rsidRDefault="00CE7061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“乾元-私享”（净鑫净利）2018年第9期封闭式净值型私人银行人民币理财产品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BA7DEC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年9月27日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47</w:t>
      </w:r>
      <w:r w:rsidR="00BA7DEC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220</w:t>
      </w:r>
      <w:r w:rsidR="00BA7DEC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233.60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CE7061" w:rsidRPr="00437C59" w:rsidRDefault="00CE7061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CE7061" w:rsidRDefault="00CE706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1.051676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CE706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CE706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CE7061" w:rsidRDefault="00CE7061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1.051676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1.051676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47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220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233.60</w:t>
            </w:r>
          </w:p>
        </w:tc>
      </w:tr>
      <w:tr w:rsidR="00CE706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1.047689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1.047689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47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041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244.70</w:t>
            </w:r>
          </w:p>
        </w:tc>
      </w:tr>
      <w:tr w:rsidR="00CE706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1.042742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1.042742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46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819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126.20</w:t>
            </w:r>
          </w:p>
        </w:tc>
      </w:tr>
      <w:tr w:rsidR="00CE706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1.038785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1.038785</w:t>
            </w:r>
          </w:p>
        </w:tc>
        <w:tc>
          <w:tcPr>
            <w:tcW w:w="1701" w:type="dxa"/>
            <w:vAlign w:val="center"/>
          </w:tcPr>
          <w:p w:rsidR="00CE7061" w:rsidRDefault="00CE7061" w:rsidP="00BA7DE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46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641</w:t>
            </w:r>
            <w:r w:rsidR="00BA7DE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431.</w:t>
            </w:r>
            <w:r w:rsidR="00BA7DEC">
              <w:rPr>
                <w:rFonts w:ascii="宋体" w:hAnsi="宋体" w:cs="宋体"/>
                <w:noProof/>
                <w:kern w:val="0"/>
              </w:rPr>
              <w:t>40</w:t>
            </w:r>
          </w:p>
        </w:tc>
      </w:tr>
    </w:tbl>
    <w:p w:rsidR="00CE7061" w:rsidRPr="00E31B0A" w:rsidRDefault="00CE706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CE7061" w:rsidRPr="00E31B0A" w:rsidRDefault="00CE7061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CE7061" w:rsidRPr="00E31B0A" w:rsidTr="00892297">
        <w:trPr>
          <w:trHeight w:val="589"/>
        </w:trPr>
        <w:tc>
          <w:tcPr>
            <w:tcW w:w="2943" w:type="dxa"/>
            <w:vAlign w:val="center"/>
          </w:tcPr>
          <w:p w:rsidR="00CE7061" w:rsidRPr="00E31B0A" w:rsidRDefault="00CE706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CE7061" w:rsidRPr="00E31B0A" w:rsidRDefault="00CE706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CE7061" w:rsidRPr="00E31B0A" w:rsidRDefault="00CE706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CE7061" w:rsidRPr="00E31B0A" w:rsidRDefault="00CE706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CE7061" w:rsidRPr="00E31B0A" w:rsidRDefault="00CE706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CE7061" w:rsidRPr="00E31B0A" w:rsidTr="00892297">
        <w:trPr>
          <w:trHeight w:val="519"/>
        </w:trPr>
        <w:tc>
          <w:tcPr>
            <w:tcW w:w="2943" w:type="dxa"/>
            <w:vAlign w:val="center"/>
          </w:tcPr>
          <w:p w:rsidR="00CE7061" w:rsidRPr="00E31B0A" w:rsidRDefault="00CE706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“乾元-私享”（净鑫净利）2018年第9期封闭式净值型私人银行人民币理财产品</w:t>
            </w:r>
          </w:p>
        </w:tc>
        <w:tc>
          <w:tcPr>
            <w:tcW w:w="1418" w:type="dxa"/>
            <w:vAlign w:val="center"/>
          </w:tcPr>
          <w:p w:rsidR="00CE7061" w:rsidRPr="00E31B0A" w:rsidRDefault="00CE706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BA7DEC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/9/24</w:t>
            </w:r>
          </w:p>
        </w:tc>
        <w:tc>
          <w:tcPr>
            <w:tcW w:w="1417" w:type="dxa"/>
            <w:vAlign w:val="center"/>
          </w:tcPr>
          <w:p w:rsidR="00CE7061" w:rsidRPr="00E31B0A" w:rsidRDefault="00CE706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BA7DEC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/9/26</w:t>
            </w:r>
          </w:p>
        </w:tc>
        <w:tc>
          <w:tcPr>
            <w:tcW w:w="1418" w:type="dxa"/>
            <w:vAlign w:val="center"/>
          </w:tcPr>
          <w:p w:rsidR="00CE7061" w:rsidRPr="00E31B0A" w:rsidRDefault="00CE7061" w:rsidP="00BA7DE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BA7DEC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</w:t>
            </w:r>
            <w:r w:rsidR="00BA7DEC"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9/27</w:t>
            </w:r>
          </w:p>
        </w:tc>
        <w:tc>
          <w:tcPr>
            <w:tcW w:w="1326" w:type="dxa"/>
            <w:vAlign w:val="center"/>
          </w:tcPr>
          <w:p w:rsidR="00CE7061" w:rsidRPr="00E31B0A" w:rsidRDefault="00CE706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</w:t>
            </w:r>
            <w:r w:rsidR="00BA7DEC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</w:t>
            </w:r>
            <w:r w:rsidR="00BA7DEC"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8</w:t>
            </w:r>
            <w:r w:rsidR="00BA7DEC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/24</w:t>
            </w:r>
          </w:p>
        </w:tc>
      </w:tr>
    </w:tbl>
    <w:p w:rsidR="00CE7061" w:rsidRPr="00437C59" w:rsidRDefault="00CE7061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CE7061" w:rsidRPr="00437C59" w:rsidRDefault="00CE7061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CE7061" w:rsidRDefault="00CE7061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CE7061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CE7061" w:rsidRDefault="00CE70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2547" w:type="dxa"/>
            <w:vAlign w:val="center"/>
          </w:tcPr>
          <w:p w:rsidR="00242C54" w:rsidRDefault="00242C54" w:rsidP="00242C5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 w:rsidRPr="000E17AE">
              <w:rPr>
                <w:rFonts w:ascii="宋体" w:hAnsi="宋体" w:cs="宋体"/>
                <w:kern w:val="0"/>
              </w:rPr>
              <w:t>97</w:t>
            </w:r>
            <w:r>
              <w:rPr>
                <w:rFonts w:ascii="宋体" w:hAnsi="宋体" w:cs="宋体" w:hint="eastAsia"/>
                <w:kern w:val="0"/>
              </w:rPr>
              <w:t>.83</w:t>
            </w:r>
          </w:p>
        </w:tc>
        <w:tc>
          <w:tcPr>
            <w:tcW w:w="184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6.23%</w:t>
            </w:r>
          </w:p>
        </w:tc>
        <w:tc>
          <w:tcPr>
            <w:tcW w:w="1418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 w:rsidRPr="000E17AE">
              <w:rPr>
                <w:rFonts w:ascii="宋体" w:hAnsi="宋体" w:cs="宋体"/>
                <w:kern w:val="0"/>
              </w:rPr>
              <w:t>97</w:t>
            </w:r>
            <w:r>
              <w:rPr>
                <w:rFonts w:ascii="宋体" w:hAnsi="宋体" w:cs="宋体" w:hint="eastAsia"/>
                <w:kern w:val="0"/>
              </w:rPr>
              <w:t>.83</w:t>
            </w:r>
          </w:p>
        </w:tc>
        <w:tc>
          <w:tcPr>
            <w:tcW w:w="1842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6.23%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2547" w:type="dxa"/>
            <w:vAlign w:val="center"/>
          </w:tcPr>
          <w:p w:rsidR="00242C54" w:rsidRDefault="00242C54" w:rsidP="00242C5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2547" w:type="dxa"/>
            <w:vAlign w:val="center"/>
          </w:tcPr>
          <w:p w:rsidR="00242C54" w:rsidRDefault="00242C54" w:rsidP="00242C5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4,479.03</w:t>
            </w:r>
          </w:p>
        </w:tc>
        <w:tc>
          <w:tcPr>
            <w:tcW w:w="184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93.77%</w:t>
            </w:r>
          </w:p>
        </w:tc>
        <w:tc>
          <w:tcPr>
            <w:tcW w:w="1418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4,479.03</w:t>
            </w:r>
          </w:p>
        </w:tc>
        <w:tc>
          <w:tcPr>
            <w:tcW w:w="1842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93.77%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2547" w:type="dxa"/>
            <w:vAlign w:val="center"/>
          </w:tcPr>
          <w:p w:rsidR="00242C54" w:rsidRDefault="00242C54" w:rsidP="00242C5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2547" w:type="dxa"/>
            <w:vAlign w:val="center"/>
          </w:tcPr>
          <w:p w:rsidR="00242C54" w:rsidRDefault="00242C54" w:rsidP="00242C5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4,776.86</w:t>
            </w:r>
          </w:p>
        </w:tc>
        <w:tc>
          <w:tcPr>
            <w:tcW w:w="184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4,776.86</w:t>
            </w:r>
          </w:p>
        </w:tc>
        <w:tc>
          <w:tcPr>
            <w:tcW w:w="1842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CE7061" w:rsidRDefault="00CE706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55"/>
        <w:gridCol w:w="1781"/>
        <w:gridCol w:w="1729"/>
      </w:tblGrid>
      <w:tr w:rsidR="00CE7061" w:rsidRPr="00437C59" w:rsidTr="00242C54">
        <w:trPr>
          <w:trHeight w:val="589"/>
          <w:jc w:val="center"/>
        </w:trPr>
        <w:tc>
          <w:tcPr>
            <w:tcW w:w="1231" w:type="dxa"/>
            <w:vAlign w:val="center"/>
          </w:tcPr>
          <w:p w:rsidR="00CE7061" w:rsidRPr="00C85517" w:rsidRDefault="00CE7061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55" w:type="dxa"/>
            <w:vAlign w:val="center"/>
          </w:tcPr>
          <w:p w:rsidR="00CE7061" w:rsidRPr="00C85517" w:rsidRDefault="00CE706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1" w:type="dxa"/>
            <w:vAlign w:val="center"/>
          </w:tcPr>
          <w:p w:rsidR="00CE7061" w:rsidRPr="00C85517" w:rsidRDefault="00CE706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9" w:type="dxa"/>
            <w:vAlign w:val="center"/>
          </w:tcPr>
          <w:p w:rsidR="00CE7061" w:rsidRPr="00C85517" w:rsidRDefault="00CE7061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E7061" w:rsidRPr="00437C59" w:rsidTr="00242C54">
        <w:trPr>
          <w:trHeight w:val="496"/>
          <w:jc w:val="center"/>
        </w:trPr>
        <w:tc>
          <w:tcPr>
            <w:tcW w:w="1231" w:type="dxa"/>
            <w:vAlign w:val="center"/>
          </w:tcPr>
          <w:p w:rsidR="00CE7061" w:rsidRPr="00C720CE" w:rsidRDefault="00CE7061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55" w:type="dxa"/>
            <w:vAlign w:val="center"/>
          </w:tcPr>
          <w:p w:rsidR="00CE7061" w:rsidRPr="00C720CE" w:rsidRDefault="00242C54" w:rsidP="00242C54">
            <w:pPr>
              <w:jc w:val="center"/>
              <w:rPr>
                <w:rFonts w:asciiTheme="minorEastAsia" w:eastAsiaTheme="minorEastAsia" w:hAnsiTheme="minorEastAsia"/>
              </w:rPr>
            </w:pPr>
            <w:r w:rsidRPr="00242C54">
              <w:rPr>
                <w:rFonts w:asciiTheme="minorEastAsia" w:eastAsiaTheme="minorEastAsia" w:hAnsiTheme="minorEastAsia" w:hint="eastAsia"/>
              </w:rPr>
              <w:t>17粤五矿粤东物流AB001</w:t>
            </w:r>
          </w:p>
        </w:tc>
        <w:tc>
          <w:tcPr>
            <w:tcW w:w="1781" w:type="dxa"/>
            <w:vAlign w:val="center"/>
          </w:tcPr>
          <w:p w:rsidR="00CE7061" w:rsidRPr="00C720CE" w:rsidRDefault="00242C54" w:rsidP="00242C54">
            <w:pPr>
              <w:jc w:val="center"/>
              <w:rPr>
                <w:rFonts w:asciiTheme="minorEastAsia" w:eastAsiaTheme="minorEastAsia" w:hAnsiTheme="minorEastAsia"/>
              </w:rPr>
            </w:pPr>
            <w:r w:rsidRPr="00242C54">
              <w:rPr>
                <w:rFonts w:asciiTheme="minorEastAsia" w:eastAsiaTheme="minorEastAsia" w:hAnsiTheme="minorEastAsia"/>
              </w:rPr>
              <w:t>44</w:t>
            </w:r>
            <w:r w:rsidR="00DA4CE9">
              <w:rPr>
                <w:rFonts w:asciiTheme="minorEastAsia" w:eastAsiaTheme="minorEastAsia" w:hAnsiTheme="minorEastAsia" w:hint="eastAsia"/>
              </w:rPr>
              <w:t>,</w:t>
            </w:r>
            <w:r w:rsidRPr="00242C54">
              <w:rPr>
                <w:rFonts w:asciiTheme="minorEastAsia" w:eastAsiaTheme="minorEastAsia" w:hAnsiTheme="minorEastAsia"/>
              </w:rPr>
              <w:t>790</w:t>
            </w:r>
            <w:r w:rsidR="00DA4CE9">
              <w:rPr>
                <w:rFonts w:asciiTheme="minorEastAsia" w:eastAsiaTheme="minorEastAsia" w:hAnsiTheme="minorEastAsia" w:hint="eastAsia"/>
              </w:rPr>
              <w:t>,</w:t>
            </w:r>
            <w:r w:rsidRPr="00242C54">
              <w:rPr>
                <w:rFonts w:asciiTheme="minorEastAsia" w:eastAsiaTheme="minorEastAsia" w:hAnsiTheme="minorEastAsia"/>
              </w:rPr>
              <w:t>300.31</w:t>
            </w:r>
          </w:p>
        </w:tc>
        <w:tc>
          <w:tcPr>
            <w:tcW w:w="1729" w:type="dxa"/>
            <w:vAlign w:val="center"/>
          </w:tcPr>
          <w:p w:rsidR="00CE7061" w:rsidRPr="00C720CE" w:rsidRDefault="00242C54" w:rsidP="00242C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93.77%</w:t>
            </w:r>
          </w:p>
        </w:tc>
      </w:tr>
      <w:tr w:rsidR="00242C54" w:rsidRPr="00437C59" w:rsidTr="00242C54">
        <w:trPr>
          <w:trHeight w:val="496"/>
          <w:jc w:val="center"/>
        </w:trPr>
        <w:tc>
          <w:tcPr>
            <w:tcW w:w="1231" w:type="dxa"/>
            <w:vAlign w:val="center"/>
          </w:tcPr>
          <w:p w:rsidR="00242C54" w:rsidRPr="00C720CE" w:rsidRDefault="00242C54" w:rsidP="00242C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55" w:type="dxa"/>
            <w:vAlign w:val="center"/>
          </w:tcPr>
          <w:p w:rsidR="00242C54" w:rsidRDefault="00242C54" w:rsidP="00242C54">
            <w:pPr>
              <w:jc w:val="center"/>
            </w:pPr>
            <w:r w:rsidRPr="000E231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81" w:type="dxa"/>
            <w:vAlign w:val="center"/>
          </w:tcPr>
          <w:p w:rsidR="00242C54" w:rsidRDefault="00242C54" w:rsidP="00242C54">
            <w:pPr>
              <w:jc w:val="center"/>
            </w:pPr>
            <w:r w:rsidRPr="000E231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9" w:type="dxa"/>
            <w:vAlign w:val="center"/>
          </w:tcPr>
          <w:p w:rsidR="00242C54" w:rsidRDefault="00242C54" w:rsidP="00242C54">
            <w:pPr>
              <w:jc w:val="center"/>
            </w:pPr>
            <w:r w:rsidRPr="000E2312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242C54" w:rsidRPr="00437C59" w:rsidTr="00242C54">
        <w:trPr>
          <w:trHeight w:val="496"/>
          <w:jc w:val="center"/>
        </w:trPr>
        <w:tc>
          <w:tcPr>
            <w:tcW w:w="1231" w:type="dxa"/>
            <w:vAlign w:val="center"/>
          </w:tcPr>
          <w:p w:rsidR="00242C54" w:rsidRPr="00C720CE" w:rsidRDefault="00242C54" w:rsidP="00242C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55" w:type="dxa"/>
            <w:vAlign w:val="center"/>
          </w:tcPr>
          <w:p w:rsidR="00242C54" w:rsidRDefault="00242C54" w:rsidP="00242C54">
            <w:pPr>
              <w:jc w:val="center"/>
            </w:pPr>
            <w:r w:rsidRPr="00A4037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81" w:type="dxa"/>
            <w:vAlign w:val="center"/>
          </w:tcPr>
          <w:p w:rsidR="00242C54" w:rsidRDefault="00242C54" w:rsidP="00242C54">
            <w:pPr>
              <w:jc w:val="center"/>
            </w:pPr>
            <w:r w:rsidRPr="00A4037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9" w:type="dxa"/>
            <w:vAlign w:val="center"/>
          </w:tcPr>
          <w:p w:rsidR="00242C54" w:rsidRDefault="00242C54" w:rsidP="00242C54">
            <w:pPr>
              <w:jc w:val="center"/>
            </w:pPr>
            <w:r w:rsidRPr="00A40377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CE7061" w:rsidRDefault="00CE7061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CE7061" w:rsidRDefault="00CE7061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CE7061" w:rsidRDefault="00CE7061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E706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1" w:rsidRDefault="00CE7061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714333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CE7061" w:rsidRDefault="00CE7061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CE7061" w:rsidRDefault="00CE7061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E706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1" w:rsidRDefault="00242C54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42C54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不涉及。</w:t>
            </w:r>
          </w:p>
        </w:tc>
      </w:tr>
    </w:tbl>
    <w:p w:rsidR="00CE7061" w:rsidRDefault="00CE706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CE706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CE7061" w:rsidRDefault="00CE706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CE706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CE7061" w:rsidRDefault="00BA7DEC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BA7DEC">
              <w:rPr>
                <w:rFonts w:ascii="宋体" w:hAnsi="宋体" w:cs="宋体"/>
                <w:kern w:val="0"/>
              </w:rPr>
              <w:t>44050186320100001990-0038</w:t>
            </w:r>
          </w:p>
        </w:tc>
        <w:tc>
          <w:tcPr>
            <w:tcW w:w="1843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CE7061" w:rsidRDefault="00CE7061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CE7061" w:rsidRDefault="00CE706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CE7061" w:rsidTr="00242C54">
        <w:trPr>
          <w:trHeight w:val="285"/>
          <w:jc w:val="center"/>
        </w:trPr>
        <w:tc>
          <w:tcPr>
            <w:tcW w:w="793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CE7061" w:rsidRDefault="00CE706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CE7061" w:rsidRDefault="00CE706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79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A9293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A9293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A9293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242C54" w:rsidRDefault="00242C54" w:rsidP="00242C54">
            <w:pPr>
              <w:jc w:val="center"/>
            </w:pPr>
            <w:r w:rsidRPr="00A9293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242C54" w:rsidRDefault="00242C54" w:rsidP="00242C54">
            <w:pPr>
              <w:jc w:val="center"/>
            </w:pPr>
            <w:r w:rsidRPr="00A9293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242C54" w:rsidRDefault="00242C54" w:rsidP="00242C54">
            <w:pPr>
              <w:jc w:val="center"/>
            </w:pPr>
            <w:r w:rsidRPr="00A92931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79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242C54" w:rsidTr="00242C54">
        <w:trPr>
          <w:trHeight w:val="285"/>
          <w:jc w:val="center"/>
        </w:trPr>
        <w:tc>
          <w:tcPr>
            <w:tcW w:w="793" w:type="dxa"/>
            <w:vAlign w:val="center"/>
          </w:tcPr>
          <w:p w:rsidR="00242C54" w:rsidRDefault="00242C54" w:rsidP="00242C5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242C54" w:rsidRDefault="00242C54" w:rsidP="00242C54">
            <w:pPr>
              <w:jc w:val="center"/>
            </w:pPr>
            <w:r w:rsidRPr="0002577E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CE7061" w:rsidRDefault="00CE706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7061" w:rsidTr="00AD7F0D">
        <w:tc>
          <w:tcPr>
            <w:tcW w:w="8522" w:type="dxa"/>
          </w:tcPr>
          <w:p w:rsidR="00CE7061" w:rsidRDefault="00CE7061" w:rsidP="00242C5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242C54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无。</w:t>
            </w:r>
          </w:p>
        </w:tc>
      </w:tr>
    </w:tbl>
    <w:p w:rsidR="00CE7061" w:rsidRPr="00E028E0" w:rsidRDefault="00CE7061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CE7061" w:rsidRPr="00437C59" w:rsidRDefault="00CE7061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CE7061" w:rsidRPr="00437C59" w:rsidRDefault="00CE706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CE7061" w:rsidRPr="00437C59" w:rsidRDefault="00CE706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CE7061" w:rsidRPr="00437C59" w:rsidRDefault="00CE706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CE7061" w:rsidRPr="00437C59" w:rsidRDefault="00CE706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CE7061" w:rsidRPr="00437C59" w:rsidRDefault="00CE7061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CE7061" w:rsidRPr="00437C59" w:rsidRDefault="00BA7DEC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CE7061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CE7061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14333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CE7061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CE7061" w:rsidRDefault="00CE7061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CE7061" w:rsidRDefault="00CE7061" w:rsidP="00783ADA">
      <w:pPr>
        <w:rPr>
          <w:b/>
          <w:color w:val="000000"/>
          <w:sz w:val="24"/>
          <w:szCs w:val="24"/>
        </w:rPr>
      </w:pPr>
    </w:p>
    <w:p w:rsidR="00CE7061" w:rsidRDefault="00CE7061" w:rsidP="00783ADA">
      <w:pPr>
        <w:rPr>
          <w:b/>
          <w:color w:val="000000"/>
          <w:sz w:val="24"/>
          <w:szCs w:val="24"/>
        </w:rPr>
      </w:pPr>
    </w:p>
    <w:p w:rsidR="00CE7061" w:rsidRDefault="00CE7061" w:rsidP="00783ADA">
      <w:pPr>
        <w:rPr>
          <w:b/>
          <w:color w:val="000000"/>
          <w:sz w:val="24"/>
          <w:szCs w:val="24"/>
        </w:rPr>
      </w:pPr>
    </w:p>
    <w:p w:rsidR="00CE7061" w:rsidRDefault="00CE7061" w:rsidP="00783ADA">
      <w:pPr>
        <w:rPr>
          <w:b/>
          <w:color w:val="000000"/>
          <w:sz w:val="24"/>
          <w:szCs w:val="24"/>
        </w:rPr>
      </w:pPr>
    </w:p>
    <w:p w:rsidR="00CE7061" w:rsidRDefault="00CE7061" w:rsidP="00783ADA">
      <w:pPr>
        <w:rPr>
          <w:b/>
          <w:color w:val="000000"/>
          <w:sz w:val="24"/>
          <w:szCs w:val="24"/>
        </w:rPr>
      </w:pPr>
    </w:p>
    <w:p w:rsidR="00CE7061" w:rsidRDefault="00CE7061" w:rsidP="00783ADA">
      <w:pPr>
        <w:rPr>
          <w:b/>
          <w:color w:val="000000"/>
          <w:sz w:val="24"/>
          <w:szCs w:val="24"/>
        </w:rPr>
      </w:pPr>
    </w:p>
    <w:p w:rsidR="00242C54" w:rsidRDefault="00242C54" w:rsidP="00783ADA">
      <w:pPr>
        <w:rPr>
          <w:b/>
          <w:color w:val="000000"/>
          <w:sz w:val="24"/>
          <w:szCs w:val="24"/>
        </w:rPr>
      </w:pPr>
    </w:p>
    <w:p w:rsidR="00CE7061" w:rsidRDefault="00CE7061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  <w:bookmarkStart w:id="0" w:name="_GoBack"/>
      <w:bookmarkEnd w:id="0"/>
    </w:p>
    <w:p w:rsidR="00CE7061" w:rsidRDefault="00CE7061" w:rsidP="00783ADA">
      <w:pPr>
        <w:rPr>
          <w:b/>
          <w:color w:val="000000"/>
          <w:sz w:val="24"/>
          <w:szCs w:val="24"/>
        </w:rPr>
      </w:pPr>
    </w:p>
    <w:p w:rsidR="00CE7061" w:rsidRDefault="00BA7DEC" w:rsidP="00783ADA">
      <w:pPr>
        <w:jc w:val="center"/>
        <w:rPr>
          <w:b/>
          <w:color w:val="000000"/>
          <w:sz w:val="24"/>
          <w:szCs w:val="24"/>
        </w:rPr>
      </w:pPr>
      <w:r w:rsidRPr="00BA7DEC">
        <w:rPr>
          <w:rFonts w:hint="eastAsia"/>
          <w:b/>
          <w:color w:val="000000"/>
          <w:sz w:val="24"/>
          <w:szCs w:val="24"/>
        </w:rPr>
        <w:t>“乾元</w:t>
      </w:r>
      <w:r w:rsidRPr="00BA7DEC">
        <w:rPr>
          <w:rFonts w:hint="eastAsia"/>
          <w:b/>
          <w:color w:val="000000"/>
          <w:sz w:val="24"/>
          <w:szCs w:val="24"/>
        </w:rPr>
        <w:t>-</w:t>
      </w:r>
      <w:r w:rsidRPr="00BA7DEC">
        <w:rPr>
          <w:rFonts w:hint="eastAsia"/>
          <w:b/>
          <w:color w:val="000000"/>
          <w:sz w:val="24"/>
          <w:szCs w:val="24"/>
        </w:rPr>
        <w:t>私享”（净鑫净利）</w:t>
      </w:r>
      <w:r w:rsidRPr="00BA7DEC">
        <w:rPr>
          <w:rFonts w:hint="eastAsia"/>
          <w:b/>
          <w:color w:val="000000"/>
          <w:sz w:val="24"/>
          <w:szCs w:val="24"/>
        </w:rPr>
        <w:t>2018</w:t>
      </w:r>
      <w:r w:rsidRPr="00BA7DEC">
        <w:rPr>
          <w:rFonts w:hint="eastAsia"/>
          <w:b/>
          <w:color w:val="000000"/>
          <w:sz w:val="24"/>
          <w:szCs w:val="24"/>
        </w:rPr>
        <w:t>年第</w:t>
      </w:r>
      <w:r w:rsidRPr="00BA7DEC">
        <w:rPr>
          <w:rFonts w:hint="eastAsia"/>
          <w:b/>
          <w:color w:val="000000"/>
          <w:sz w:val="24"/>
          <w:szCs w:val="24"/>
        </w:rPr>
        <w:t>9</w:t>
      </w:r>
      <w:r w:rsidRPr="00BA7DEC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CE7061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CE7061" w:rsidRDefault="00CE7061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CE7061" w:rsidRDefault="00CE7061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BA7DEC" w:rsidRPr="00BA7DEC">
        <w:rPr>
          <w:rFonts w:ascii="宋体" w:hAnsi="宋体" w:hint="eastAsia"/>
          <w:color w:val="000000"/>
          <w:szCs w:val="21"/>
        </w:rPr>
        <w:t>“乾元-私享”（净鑫净利）2018年第9期封闭式净值型私人银行人民币理财产品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0"/>
        <w:gridCol w:w="3704"/>
        <w:gridCol w:w="1566"/>
        <w:gridCol w:w="850"/>
        <w:gridCol w:w="636"/>
      </w:tblGrid>
      <w:tr w:rsidR="00CE7061" w:rsidTr="00DA4CE9">
        <w:trPr>
          <w:trHeight w:val="76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1" w:rsidRDefault="00CE70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1" w:rsidRDefault="00CE70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61" w:rsidRDefault="00CE7061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1" w:rsidRDefault="00CE70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1" w:rsidRDefault="00CE70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CE7061" w:rsidTr="00DA4CE9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7061" w:rsidRDefault="00242C54">
            <w:pPr>
              <w:jc w:val="center"/>
            </w:pPr>
            <w:r w:rsidRPr="00242C54">
              <w:rPr>
                <w:rFonts w:hint="eastAsia"/>
              </w:rPr>
              <w:t>资产收益权类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7061" w:rsidRDefault="00242C54">
            <w:pPr>
              <w:jc w:val="center"/>
            </w:pPr>
            <w:r w:rsidRPr="00242C54">
              <w:rPr>
                <w:rFonts w:hint="eastAsia"/>
              </w:rPr>
              <w:t>五矿</w:t>
            </w:r>
            <w:r w:rsidRPr="00242C54">
              <w:rPr>
                <w:rFonts w:hint="eastAsia"/>
              </w:rPr>
              <w:t>(</w:t>
            </w:r>
            <w:r w:rsidRPr="00242C54">
              <w:rPr>
                <w:rFonts w:hint="eastAsia"/>
              </w:rPr>
              <w:t>汕头</w:t>
            </w:r>
            <w:r w:rsidRPr="00242C54">
              <w:rPr>
                <w:rFonts w:hint="eastAsia"/>
              </w:rPr>
              <w:t>)</w:t>
            </w:r>
            <w:r w:rsidRPr="00242C54">
              <w:rPr>
                <w:rFonts w:hint="eastAsia"/>
              </w:rPr>
              <w:t>粤东物流新城发展有限公司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61" w:rsidRDefault="00242C5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7061" w:rsidRDefault="00242C54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061" w:rsidRDefault="00242C54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DA4CE9" w:rsidTr="00DA4CE9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</w:tr>
      <w:tr w:rsidR="00DA4CE9" w:rsidTr="00DA4CE9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E9" w:rsidRDefault="00DA4CE9" w:rsidP="00DA4CE9">
            <w:pPr>
              <w:jc w:val="center"/>
            </w:pPr>
            <w:r w:rsidRPr="00F4043C">
              <w:rPr>
                <w:rFonts w:hint="eastAsia"/>
              </w:rPr>
              <w:t>/</w:t>
            </w:r>
          </w:p>
        </w:tc>
      </w:tr>
    </w:tbl>
    <w:p w:rsidR="00CE7061" w:rsidRPr="004B78FA" w:rsidRDefault="00CE7061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242C54">
        <w:rPr>
          <w:rFonts w:ascii="宋体" w:hAnsi="宋体" w:hint="eastAsia"/>
          <w:color w:val="000000"/>
          <w:szCs w:val="21"/>
        </w:rPr>
        <w:t>无</w:t>
      </w:r>
      <w:r w:rsidR="00242C54">
        <w:rPr>
          <w:rFonts w:ascii="宋体" w:hAnsi="宋体"/>
          <w:color w:val="000000"/>
          <w:szCs w:val="21"/>
        </w:rPr>
        <w:t>。</w:t>
      </w:r>
    </w:p>
    <w:p w:rsidR="00CE7061" w:rsidRPr="00242C54" w:rsidRDefault="00CE7061" w:rsidP="00242C54">
      <w:pPr>
        <w:spacing w:line="48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  <w:sectPr w:rsidR="00CE7061" w:rsidRPr="00242C54" w:rsidSect="00CE7061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42C54">
        <w:rPr>
          <w:rFonts w:ascii="宋体" w:hAnsi="宋体" w:cs="宋体" w:hint="eastAsia"/>
          <w:color w:val="000000"/>
          <w:kern w:val="0"/>
          <w:szCs w:val="21"/>
        </w:rPr>
        <w:t>到期收益分配详见产品说明书。</w:t>
      </w:r>
    </w:p>
    <w:p w:rsidR="00CE7061" w:rsidRPr="004738BC" w:rsidRDefault="00CE7061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CE7061" w:rsidRPr="004738BC" w:rsidSect="00CE706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18" w:rsidRDefault="00304518" w:rsidP="00747E15">
      <w:r>
        <w:separator/>
      </w:r>
    </w:p>
  </w:endnote>
  <w:endnote w:type="continuationSeparator" w:id="0">
    <w:p w:rsidR="00304518" w:rsidRDefault="00304518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18" w:rsidRDefault="00304518" w:rsidP="00747E15">
      <w:r>
        <w:separator/>
      </w:r>
    </w:p>
  </w:footnote>
  <w:footnote w:type="continuationSeparator" w:id="0">
    <w:p w:rsidR="00304518" w:rsidRDefault="00304518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E17AE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2C54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A4E4D"/>
    <w:rsid w:val="002B1B4E"/>
    <w:rsid w:val="002F02E2"/>
    <w:rsid w:val="002F21B2"/>
    <w:rsid w:val="00304518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14333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D429C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A7DEC"/>
    <w:rsid w:val="00BB248B"/>
    <w:rsid w:val="00BC3C60"/>
    <w:rsid w:val="00BC6602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E7061"/>
    <w:rsid w:val="00CF05F2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4CE9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0329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5B78-1BA2-4120-A703-7875410B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11</cp:revision>
  <cp:lastPrinted>2019-09-03T02:43:00Z</cp:lastPrinted>
  <dcterms:created xsi:type="dcterms:W3CDTF">2019-10-12T10:11:00Z</dcterms:created>
  <dcterms:modified xsi:type="dcterms:W3CDTF">2019-10-16T06:04:00Z</dcterms:modified>
</cp:coreProperties>
</file>