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</w:t>
      </w:r>
      <w:r w:rsidR="00566D7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通宝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—</w:t>
      </w:r>
      <w:r w:rsidR="00566D7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私行专享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</w:t>
      </w:r>
      <w:r w:rsidR="0085511A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8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年第</w:t>
      </w:r>
      <w:r w:rsidR="00566D7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125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</w:p>
    <w:p w:rsidR="00747E15" w:rsidRPr="00566D75" w:rsidRDefault="00566D75" w:rsidP="00566D75">
      <w:pPr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   </w:t>
      </w:r>
      <w:r w:rsidRPr="00566D75">
        <w:rPr>
          <w:rFonts w:ascii="宋体" w:hAnsi="宋体" w:hint="eastAsia"/>
          <w:color w:val="000000"/>
          <w:sz w:val="28"/>
          <w:szCs w:val="28"/>
        </w:rPr>
        <w:t>“乾元通宝—私行专享” 2018年第125期理财产品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22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19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年</w:t>
      </w:r>
      <w:r w:rsidR="00A10354">
        <w:rPr>
          <w:rFonts w:ascii="宋体" w:hAnsi="宋体" w:hint="eastAsia"/>
          <w:color w:val="000000"/>
          <w:sz w:val="28"/>
          <w:szCs w:val="28"/>
        </w:rPr>
        <w:t>11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21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A10354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  <w:r w:rsidR="00672F3B" w:rsidRPr="00672F3B">
        <w:rPr>
          <w:rFonts w:ascii="宋体" w:hAnsi="宋体" w:cs="宋体"/>
          <w:color w:val="000000"/>
          <w:kern w:val="0"/>
          <w:sz w:val="28"/>
          <w:szCs w:val="28"/>
        </w:rPr>
        <w:t>,</w:t>
      </w:r>
      <w:r w:rsidR="00A10354">
        <w:rPr>
          <w:rFonts w:ascii="宋体" w:hAnsi="宋体" w:cs="宋体" w:hint="eastAsia"/>
          <w:color w:val="000000"/>
          <w:kern w:val="0"/>
          <w:sz w:val="28"/>
          <w:szCs w:val="28"/>
        </w:rPr>
        <w:t>00</w:t>
      </w:r>
      <w:r w:rsidR="00672F3B" w:rsidRPr="00672F3B">
        <w:rPr>
          <w:rFonts w:ascii="宋体" w:hAnsi="宋体" w:cs="宋体"/>
          <w:color w:val="000000"/>
          <w:kern w:val="0"/>
          <w:sz w:val="28"/>
          <w:szCs w:val="28"/>
        </w:rPr>
        <w:t>0,000.00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</w:t>
      </w:r>
    </w:p>
    <w:p w:rsidR="00566D75" w:rsidRPr="00CC0135" w:rsidRDefault="001A4B3A" w:rsidP="00566D7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理财产品托管人：</w:t>
      </w:r>
      <w:r w:rsidR="00566D75" w:rsidRPr="00CC0135">
        <w:rPr>
          <w:rFonts w:ascii="宋体" w:hAnsi="宋体" w:hint="eastAsia"/>
          <w:color w:val="000000"/>
          <w:sz w:val="28"/>
          <w:szCs w:val="28"/>
        </w:rPr>
        <w:t>中国建设银行股份有限公司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河北省分行直属支行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566D75">
        <w:rPr>
          <w:rFonts w:ascii="宋体" w:hAnsi="宋体" w:hint="eastAsia"/>
          <w:color w:val="000000"/>
          <w:sz w:val="28"/>
          <w:szCs w:val="28"/>
        </w:rPr>
        <w:t>22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094702">
        <w:rPr>
          <w:rFonts w:ascii="宋体" w:hAnsi="宋体" w:hint="eastAsia"/>
          <w:color w:val="000000"/>
          <w:sz w:val="28"/>
          <w:szCs w:val="28"/>
        </w:rPr>
        <w:t>20</w:t>
      </w:r>
      <w:r w:rsidR="00A644FB">
        <w:rPr>
          <w:rFonts w:ascii="宋体" w:hAnsi="宋体" w:hint="eastAsia"/>
          <w:color w:val="000000"/>
          <w:sz w:val="28"/>
          <w:szCs w:val="28"/>
        </w:rPr>
        <w:t>19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566D75">
        <w:rPr>
          <w:rFonts w:ascii="宋体" w:hAnsi="宋体" w:hint="eastAsia"/>
          <w:color w:val="000000"/>
          <w:sz w:val="28"/>
          <w:szCs w:val="28"/>
        </w:rPr>
        <w:t>22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1754"/>
      </w:tblGrid>
      <w:tr w:rsidR="00E71CBB" w:rsidRPr="009C7E87" w:rsidTr="00566D75">
        <w:trPr>
          <w:trHeight w:val="473"/>
          <w:jc w:val="center"/>
        </w:trPr>
        <w:tc>
          <w:tcPr>
            <w:tcW w:w="2805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1754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566D75">
        <w:trPr>
          <w:trHeight w:val="778"/>
          <w:jc w:val="center"/>
        </w:trPr>
        <w:tc>
          <w:tcPr>
            <w:tcW w:w="2805" w:type="dxa"/>
            <w:vAlign w:val="center"/>
          </w:tcPr>
          <w:p w:rsidR="00E71CBB" w:rsidRPr="00E71CBB" w:rsidRDefault="00566D75" w:rsidP="00FD1AD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66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“乾元通宝—私行专享” 2018年第125期理财产品</w:t>
            </w:r>
          </w:p>
        </w:tc>
        <w:tc>
          <w:tcPr>
            <w:tcW w:w="1754" w:type="dxa"/>
            <w:vAlign w:val="center"/>
          </w:tcPr>
          <w:p w:rsidR="00E71CBB" w:rsidRPr="00E71CBB" w:rsidRDefault="00566D75" w:rsidP="00FD1AD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5.10</w:t>
            </w:r>
            <w:r w:rsidR="00D53EB1" w:rsidRPr="00D53EB1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DB15DC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963920" wp14:editId="110E5DF7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A4383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（二资产的行内评级构成</w:t>
      </w:r>
    </w:p>
    <w:p w:rsidR="002C4201" w:rsidRPr="00986C29" w:rsidRDefault="00DB15DC" w:rsidP="002C420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893A2E9" wp14:editId="1DEA4322">
            <wp:extent cx="4572000" cy="274320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资产的行业占比构成</w:t>
      </w:r>
    </w:p>
    <w:p w:rsidR="0014171E" w:rsidRPr="0014171E" w:rsidRDefault="00DB15DC" w:rsidP="00DB15DC">
      <w:pPr>
        <w:ind w:leftChars="270" w:left="567" w:right="119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B7A58D" wp14:editId="257EA4EE">
            <wp:extent cx="4572000" cy="2743200"/>
            <wp:effectExtent l="0" t="0" r="19050" b="1905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52BD" w:rsidRPr="002C2931" w:rsidRDefault="00F252BD" w:rsidP="00672F3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252BD" w:rsidRPr="00986C29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F252BD" w:rsidRPr="00986C29" w:rsidRDefault="00F252BD" w:rsidP="00566D75">
      <w:pPr>
        <w:spacing w:line="480" w:lineRule="exact"/>
        <w:ind w:firstLineChars="1800" w:firstLine="5040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中国建设银行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</w:t>
      </w:r>
    </w:p>
    <w:p w:rsidR="00F252BD" w:rsidRDefault="00F252BD" w:rsidP="00F252BD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566D75">
        <w:rPr>
          <w:rFonts w:ascii="宋体" w:hAnsi="宋体" w:hint="eastAsia"/>
          <w:color w:val="000000"/>
          <w:sz w:val="28"/>
          <w:szCs w:val="28"/>
        </w:rPr>
        <w:t>28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F252BD" w:rsidSect="003C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3E" w:rsidRDefault="00C5153E" w:rsidP="00747E15">
      <w:r>
        <w:separator/>
      </w:r>
    </w:p>
  </w:endnote>
  <w:endnote w:type="continuationSeparator" w:id="0">
    <w:p w:rsidR="00C5153E" w:rsidRDefault="00C5153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3E" w:rsidRDefault="00C5153E" w:rsidP="00747E15">
      <w:r>
        <w:separator/>
      </w:r>
    </w:p>
  </w:footnote>
  <w:footnote w:type="continuationSeparator" w:id="0">
    <w:p w:rsidR="00C5153E" w:rsidRDefault="00C5153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A2E"/>
    <w:rsid w:val="00094702"/>
    <w:rsid w:val="000A633E"/>
    <w:rsid w:val="000B1DFF"/>
    <w:rsid w:val="000B2BD3"/>
    <w:rsid w:val="00113AE8"/>
    <w:rsid w:val="00120E2F"/>
    <w:rsid w:val="0014171E"/>
    <w:rsid w:val="0014503F"/>
    <w:rsid w:val="0014730D"/>
    <w:rsid w:val="00150542"/>
    <w:rsid w:val="00153C80"/>
    <w:rsid w:val="001722D0"/>
    <w:rsid w:val="001A1AB9"/>
    <w:rsid w:val="001A4B3A"/>
    <w:rsid w:val="001A789A"/>
    <w:rsid w:val="001B1321"/>
    <w:rsid w:val="001C2DE3"/>
    <w:rsid w:val="001C5ECD"/>
    <w:rsid w:val="001D2282"/>
    <w:rsid w:val="001E60BC"/>
    <w:rsid w:val="001F4173"/>
    <w:rsid w:val="001F6E1B"/>
    <w:rsid w:val="0020690E"/>
    <w:rsid w:val="00223D3F"/>
    <w:rsid w:val="00230824"/>
    <w:rsid w:val="0026397D"/>
    <w:rsid w:val="00272A44"/>
    <w:rsid w:val="002842E5"/>
    <w:rsid w:val="00286985"/>
    <w:rsid w:val="00290614"/>
    <w:rsid w:val="002A0C80"/>
    <w:rsid w:val="002A1BA7"/>
    <w:rsid w:val="002A5076"/>
    <w:rsid w:val="002C2931"/>
    <w:rsid w:val="002C4201"/>
    <w:rsid w:val="002C683A"/>
    <w:rsid w:val="002D03D7"/>
    <w:rsid w:val="002D2486"/>
    <w:rsid w:val="002D25AE"/>
    <w:rsid w:val="002D4D94"/>
    <w:rsid w:val="003029BB"/>
    <w:rsid w:val="003051C4"/>
    <w:rsid w:val="00321A8B"/>
    <w:rsid w:val="00325023"/>
    <w:rsid w:val="00326D0E"/>
    <w:rsid w:val="00327185"/>
    <w:rsid w:val="00333409"/>
    <w:rsid w:val="00342268"/>
    <w:rsid w:val="003426DF"/>
    <w:rsid w:val="0036767A"/>
    <w:rsid w:val="003777B4"/>
    <w:rsid w:val="003A21D2"/>
    <w:rsid w:val="003B1655"/>
    <w:rsid w:val="003C5C8F"/>
    <w:rsid w:val="003E7C3B"/>
    <w:rsid w:val="003F109C"/>
    <w:rsid w:val="004067BA"/>
    <w:rsid w:val="00423ADC"/>
    <w:rsid w:val="004340C8"/>
    <w:rsid w:val="0044072E"/>
    <w:rsid w:val="00450280"/>
    <w:rsid w:val="00466959"/>
    <w:rsid w:val="004A7C58"/>
    <w:rsid w:val="004E0B0E"/>
    <w:rsid w:val="004E2FA5"/>
    <w:rsid w:val="00522A6A"/>
    <w:rsid w:val="00523334"/>
    <w:rsid w:val="005351C7"/>
    <w:rsid w:val="00545896"/>
    <w:rsid w:val="00552E14"/>
    <w:rsid w:val="00556FF5"/>
    <w:rsid w:val="005645B8"/>
    <w:rsid w:val="00564D8B"/>
    <w:rsid w:val="00566D75"/>
    <w:rsid w:val="00574EA3"/>
    <w:rsid w:val="00575E00"/>
    <w:rsid w:val="005A7E4B"/>
    <w:rsid w:val="005C4DAA"/>
    <w:rsid w:val="005F4A8C"/>
    <w:rsid w:val="00605579"/>
    <w:rsid w:val="0062118C"/>
    <w:rsid w:val="00631332"/>
    <w:rsid w:val="006317AB"/>
    <w:rsid w:val="00641393"/>
    <w:rsid w:val="00643CC3"/>
    <w:rsid w:val="00672F3B"/>
    <w:rsid w:val="006D02C0"/>
    <w:rsid w:val="006D47C4"/>
    <w:rsid w:val="006E2DEB"/>
    <w:rsid w:val="006E3170"/>
    <w:rsid w:val="006F1874"/>
    <w:rsid w:val="007270A3"/>
    <w:rsid w:val="00747E15"/>
    <w:rsid w:val="00757AF8"/>
    <w:rsid w:val="00763964"/>
    <w:rsid w:val="00782178"/>
    <w:rsid w:val="00786997"/>
    <w:rsid w:val="007F05DC"/>
    <w:rsid w:val="007F0C07"/>
    <w:rsid w:val="00814F7E"/>
    <w:rsid w:val="00821DFE"/>
    <w:rsid w:val="0083417C"/>
    <w:rsid w:val="00834BDB"/>
    <w:rsid w:val="008539BA"/>
    <w:rsid w:val="00854AF1"/>
    <w:rsid w:val="0085511A"/>
    <w:rsid w:val="0085768F"/>
    <w:rsid w:val="008778BF"/>
    <w:rsid w:val="0089302F"/>
    <w:rsid w:val="008A03D8"/>
    <w:rsid w:val="008B1260"/>
    <w:rsid w:val="008D243D"/>
    <w:rsid w:val="009331AC"/>
    <w:rsid w:val="00933697"/>
    <w:rsid w:val="00933D72"/>
    <w:rsid w:val="00945C91"/>
    <w:rsid w:val="00953026"/>
    <w:rsid w:val="00961315"/>
    <w:rsid w:val="009832E0"/>
    <w:rsid w:val="00996BC9"/>
    <w:rsid w:val="009A0441"/>
    <w:rsid w:val="009B1D4F"/>
    <w:rsid w:val="009E6E1F"/>
    <w:rsid w:val="009F16C9"/>
    <w:rsid w:val="009F3CBB"/>
    <w:rsid w:val="00A10354"/>
    <w:rsid w:val="00A20C0F"/>
    <w:rsid w:val="00A21940"/>
    <w:rsid w:val="00A4383C"/>
    <w:rsid w:val="00A477B7"/>
    <w:rsid w:val="00A514E6"/>
    <w:rsid w:val="00A60FAE"/>
    <w:rsid w:val="00A644FB"/>
    <w:rsid w:val="00A66F45"/>
    <w:rsid w:val="00AC4874"/>
    <w:rsid w:val="00AD5064"/>
    <w:rsid w:val="00AD5E04"/>
    <w:rsid w:val="00AE524C"/>
    <w:rsid w:val="00B05213"/>
    <w:rsid w:val="00B0589A"/>
    <w:rsid w:val="00B477AF"/>
    <w:rsid w:val="00B70568"/>
    <w:rsid w:val="00B76358"/>
    <w:rsid w:val="00B83F5A"/>
    <w:rsid w:val="00B97E18"/>
    <w:rsid w:val="00BB7169"/>
    <w:rsid w:val="00BC6C87"/>
    <w:rsid w:val="00BD1E16"/>
    <w:rsid w:val="00BE3616"/>
    <w:rsid w:val="00BF403D"/>
    <w:rsid w:val="00BF7077"/>
    <w:rsid w:val="00C04DCC"/>
    <w:rsid w:val="00C06248"/>
    <w:rsid w:val="00C1351F"/>
    <w:rsid w:val="00C43B24"/>
    <w:rsid w:val="00C46F11"/>
    <w:rsid w:val="00C5153E"/>
    <w:rsid w:val="00C71FF0"/>
    <w:rsid w:val="00C80EC5"/>
    <w:rsid w:val="00C944E8"/>
    <w:rsid w:val="00CA52FB"/>
    <w:rsid w:val="00CA7FFE"/>
    <w:rsid w:val="00CC0135"/>
    <w:rsid w:val="00CC2405"/>
    <w:rsid w:val="00D137A7"/>
    <w:rsid w:val="00D32F0F"/>
    <w:rsid w:val="00D33238"/>
    <w:rsid w:val="00D435C3"/>
    <w:rsid w:val="00D5397F"/>
    <w:rsid w:val="00D53EB1"/>
    <w:rsid w:val="00D65362"/>
    <w:rsid w:val="00D97D45"/>
    <w:rsid w:val="00DB15DC"/>
    <w:rsid w:val="00DB4B6B"/>
    <w:rsid w:val="00DC0BC9"/>
    <w:rsid w:val="00DD5B84"/>
    <w:rsid w:val="00DF0013"/>
    <w:rsid w:val="00DF037C"/>
    <w:rsid w:val="00DF773A"/>
    <w:rsid w:val="00E01990"/>
    <w:rsid w:val="00E15814"/>
    <w:rsid w:val="00E20821"/>
    <w:rsid w:val="00E20B59"/>
    <w:rsid w:val="00E27480"/>
    <w:rsid w:val="00E33343"/>
    <w:rsid w:val="00E37569"/>
    <w:rsid w:val="00E405C0"/>
    <w:rsid w:val="00E44B0A"/>
    <w:rsid w:val="00E45130"/>
    <w:rsid w:val="00E71CBB"/>
    <w:rsid w:val="00E7656D"/>
    <w:rsid w:val="00E76F46"/>
    <w:rsid w:val="00E95096"/>
    <w:rsid w:val="00EA2AFA"/>
    <w:rsid w:val="00EB6E95"/>
    <w:rsid w:val="00F03E42"/>
    <w:rsid w:val="00F217C2"/>
    <w:rsid w:val="00F252BD"/>
    <w:rsid w:val="00F53BA8"/>
    <w:rsid w:val="00F57545"/>
    <w:rsid w:val="00F747C7"/>
    <w:rsid w:val="00F7798E"/>
    <w:rsid w:val="00F925A7"/>
    <w:rsid w:val="00FA1934"/>
    <w:rsid w:val="00FA5106"/>
    <w:rsid w:val="00FC2EF4"/>
    <w:rsid w:val="00FC613C"/>
    <w:rsid w:val="00FD1AD3"/>
    <w:rsid w:val="00FE3117"/>
    <w:rsid w:val="00FF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24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2486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24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248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8-1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8-1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8-1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Sheet1!$D$4:$D$5</c:f>
              <c:strCache>
                <c:ptCount val="2"/>
                <c:pt idx="0">
                  <c:v>非标准化债权类资产</c:v>
                </c:pt>
                <c:pt idx="1">
                  <c:v>权益类投资</c:v>
                </c:pt>
              </c:strCache>
            </c:strRef>
          </c:cat>
          <c:val>
            <c:numRef>
              <c:f>Sheet1!$E$4:$E$5</c:f>
              <c:numCache>
                <c:formatCode>General</c:formatCode>
                <c:ptCount val="2"/>
                <c:pt idx="0">
                  <c:v>22560137.280000001</c:v>
                </c:pt>
                <c:pt idx="1">
                  <c:v>3828241.6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Sheet1!$F$4:$F$5</c:f>
              <c:strCache>
                <c:ptCount val="2"/>
                <c:pt idx="0">
                  <c:v>8级</c:v>
                </c:pt>
                <c:pt idx="1">
                  <c:v>2级</c:v>
                </c:pt>
              </c:strCache>
            </c:strRef>
          </c:cat>
          <c:val>
            <c:numRef>
              <c:f>Sheet1!$G$4:$G$5</c:f>
              <c:numCache>
                <c:formatCode>General</c:formatCode>
                <c:ptCount val="2"/>
                <c:pt idx="0">
                  <c:v>22560137.280000001</c:v>
                </c:pt>
                <c:pt idx="1">
                  <c:v>3828241.6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Sheet1!$K$4:$K$5</c:f>
              <c:strCache>
                <c:ptCount val="2"/>
                <c:pt idx="0">
                  <c:v>煤炭开采和洗选业</c:v>
                </c:pt>
                <c:pt idx="1">
                  <c:v>货币金融服务</c:v>
                </c:pt>
              </c:strCache>
            </c:strRef>
          </c:cat>
          <c:val>
            <c:numRef>
              <c:f>Sheet1!$L$4:$L$5</c:f>
              <c:numCache>
                <c:formatCode>General</c:formatCode>
                <c:ptCount val="2"/>
                <c:pt idx="0">
                  <c:v>22560137.280000001</c:v>
                </c:pt>
                <c:pt idx="1">
                  <c:v>3828241.6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鲁曦</cp:lastModifiedBy>
  <cp:revision>5</cp:revision>
  <cp:lastPrinted>2019-02-12T00:49:00Z</cp:lastPrinted>
  <dcterms:created xsi:type="dcterms:W3CDTF">2019-05-27T02:30:00Z</dcterms:created>
  <dcterms:modified xsi:type="dcterms:W3CDTF">2019-05-27T02:46:00Z</dcterms:modified>
</cp:coreProperties>
</file>