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E174C8" w:rsidP="00F959C4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E174C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Pr="00E174C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Pr="00E174C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</w:t>
      </w:r>
      <w:r w:rsidR="00330B61" w:rsidRPr="00330B61">
        <w:rPr>
          <w:rFonts w:asciiTheme="minorEastAsia" w:eastAsiaTheme="minorEastAsia" w:hAnsiTheme="minorEastAsia"/>
          <w:b/>
          <w:color w:val="000000"/>
          <w:sz w:val="32"/>
          <w:szCs w:val="32"/>
        </w:rPr>
        <w:t>114</w:t>
      </w:r>
      <w:r w:rsidRPr="00E174C8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期</w:t>
      </w:r>
      <w:r w:rsidR="00F959C4" w:rsidRPr="00F959C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理财产品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 w:rsidR="00DD26B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="00DD26B0"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09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 w:rsidR="003B4469">
        <w:rPr>
          <w:rFonts w:asciiTheme="minorEastAsia" w:eastAsiaTheme="minorEastAsia" w:hAnsiTheme="minorEastAsia" w:hint="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1B3848" w:rsidRPr="00437C59" w:rsidRDefault="00E174C8" w:rsidP="00E174C8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174C8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E174C8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E174C8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</w:t>
      </w:r>
      <w:r w:rsidR="00330B61" w:rsidRPr="00330B61">
        <w:rPr>
          <w:rFonts w:asciiTheme="minorEastAsia" w:eastAsiaTheme="minorEastAsia" w:hAnsiTheme="minorEastAsia"/>
          <w:color w:val="000000"/>
          <w:sz w:val="28"/>
          <w:szCs w:val="28"/>
        </w:rPr>
        <w:t>114</w:t>
      </w:r>
      <w:r w:rsidRPr="00E174C8">
        <w:rPr>
          <w:rFonts w:asciiTheme="minorEastAsia" w:eastAsiaTheme="minorEastAsia" w:hAnsiTheme="minorEastAsia" w:hint="eastAsia"/>
          <w:color w:val="000000"/>
          <w:sz w:val="28"/>
          <w:szCs w:val="28"/>
        </w:rPr>
        <w:t>期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="003B4469">
        <w:rPr>
          <w:rFonts w:asciiTheme="minorEastAsia" w:eastAsiaTheme="minorEastAsia" w:hAnsiTheme="minorEastAsia" w:hint="eastAsia"/>
          <w:color w:val="000000"/>
          <w:sz w:val="28"/>
          <w:szCs w:val="28"/>
        </w:rPr>
        <w:t>201</w:t>
      </w:r>
      <w:r w:rsidR="00CF0929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="0045470C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 w:rsidR="0045470C">
        <w:rPr>
          <w:rFonts w:asciiTheme="minorEastAsia" w:eastAsiaTheme="minorEastAsia" w:hAnsiTheme="minorEastAsia" w:hint="eastAsia"/>
          <w:color w:val="000000"/>
          <w:sz w:val="28"/>
          <w:szCs w:val="28"/>
        </w:rPr>
        <w:t>4</w:t>
      </w:r>
      <w:r w:rsidR="00E31B0A"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="00284284" w:rsidRPr="00284284">
        <w:rPr>
          <w:rFonts w:asciiTheme="minorEastAsia" w:eastAsiaTheme="minorEastAsia" w:hAnsiTheme="minorEastAsia"/>
          <w:color w:val="000000"/>
          <w:sz w:val="28"/>
          <w:szCs w:val="28"/>
        </w:rPr>
        <w:t>159485623.01</w:t>
      </w:r>
      <w:r w:rsidR="00747E15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 w:rsid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1B3848" w:rsidRPr="001B384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24792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91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346C2E" w:rsidRDefault="00624792" w:rsidP="0034732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1.</w:t>
            </w:r>
            <w:r w:rsidR="00347321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08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E174C8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74C8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E174C8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E174C8">
              <w:rPr>
                <w:rFonts w:asciiTheme="minorEastAsia" w:eastAsiaTheme="minorEastAsia" w:hAnsiTheme="minorEastAsia" w:hint="eastAsia"/>
                <w:szCs w:val="21"/>
              </w:rPr>
              <w:t>封闭式理财19年第</w:t>
            </w:r>
            <w:r w:rsidR="00330B61" w:rsidRPr="00330B61">
              <w:rPr>
                <w:rFonts w:asciiTheme="minorEastAsia" w:eastAsiaTheme="minorEastAsia" w:hAnsiTheme="minorEastAsia"/>
                <w:szCs w:val="21"/>
              </w:rPr>
              <w:t>114</w:t>
            </w:r>
            <w:r w:rsidRPr="00E174C8">
              <w:rPr>
                <w:rFonts w:asciiTheme="minorEastAsia" w:eastAsiaTheme="minorEastAsia" w:hAnsiTheme="minorEastAsia" w:hint="eastAsia"/>
                <w:szCs w:val="21"/>
              </w:rPr>
              <w:t>期</w:t>
            </w:r>
          </w:p>
        </w:tc>
        <w:tc>
          <w:tcPr>
            <w:tcW w:w="1418" w:type="dxa"/>
            <w:vAlign w:val="center"/>
          </w:tcPr>
          <w:p w:rsidR="00E31B0A" w:rsidRPr="00287FE3" w:rsidRDefault="00287FE3" w:rsidP="00521A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FE3">
              <w:rPr>
                <w:rFonts w:asciiTheme="minorEastAsia" w:eastAsiaTheme="minorEastAsia" w:hAnsiTheme="minorEastAsia" w:hint="eastAsia"/>
                <w:szCs w:val="21"/>
              </w:rPr>
              <w:t>2019年3月2</w:t>
            </w:r>
            <w:r w:rsidR="00521AE8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287FE3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E31B0A" w:rsidRPr="00521AE8" w:rsidRDefault="00521AE8" w:rsidP="00521A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AE8">
              <w:rPr>
                <w:rFonts w:asciiTheme="minorEastAsia" w:eastAsiaTheme="minorEastAsia" w:hAnsiTheme="minorEastAsia" w:hint="eastAsia"/>
                <w:szCs w:val="21"/>
              </w:rPr>
              <w:t>2019年4月3日</w:t>
            </w:r>
          </w:p>
        </w:tc>
        <w:tc>
          <w:tcPr>
            <w:tcW w:w="1418" w:type="dxa"/>
            <w:vAlign w:val="center"/>
          </w:tcPr>
          <w:p w:rsidR="00E31B0A" w:rsidRPr="00521AE8" w:rsidRDefault="00521AE8" w:rsidP="00521A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AE8">
              <w:rPr>
                <w:rFonts w:asciiTheme="minorEastAsia" w:eastAsiaTheme="minorEastAsia" w:hAnsiTheme="minorEastAsia" w:hint="eastAsia"/>
                <w:szCs w:val="21"/>
              </w:rPr>
              <w:t>2019年4月4日</w:t>
            </w:r>
          </w:p>
        </w:tc>
        <w:tc>
          <w:tcPr>
            <w:tcW w:w="1326" w:type="dxa"/>
            <w:vAlign w:val="center"/>
          </w:tcPr>
          <w:p w:rsidR="00E31B0A" w:rsidRPr="00521AE8" w:rsidRDefault="00521AE8" w:rsidP="00521AE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1AE8">
              <w:rPr>
                <w:rFonts w:asciiTheme="minorEastAsia" w:eastAsiaTheme="minorEastAsia" w:hAnsiTheme="minorEastAsia" w:hint="eastAsia"/>
                <w:szCs w:val="21"/>
              </w:rPr>
              <w:t>2020年2月13日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624792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843"/>
        <w:gridCol w:w="1842"/>
        <w:gridCol w:w="1741"/>
        <w:gridCol w:w="1842"/>
      </w:tblGrid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741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（万元）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843" w:type="dxa"/>
            <w:vAlign w:val="center"/>
          </w:tcPr>
          <w:p w:rsidR="005204A8" w:rsidRDefault="004E58F5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4E58F5">
              <w:rPr>
                <w:rFonts w:ascii="宋体" w:hAnsi="宋体" w:cs="宋体"/>
                <w:kern w:val="0"/>
              </w:rPr>
              <w:t>63572164.75</w:t>
            </w:r>
          </w:p>
        </w:tc>
        <w:tc>
          <w:tcPr>
            <w:tcW w:w="1842" w:type="dxa"/>
            <w:vAlign w:val="center"/>
          </w:tcPr>
          <w:p w:rsidR="005204A8" w:rsidRDefault="00284284" w:rsidP="004E58F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39.86</w:t>
            </w:r>
          </w:p>
        </w:tc>
        <w:tc>
          <w:tcPr>
            <w:tcW w:w="1741" w:type="dxa"/>
            <w:vAlign w:val="center"/>
          </w:tcPr>
          <w:p w:rsidR="005204A8" w:rsidRDefault="004E58F5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E58F5">
              <w:rPr>
                <w:rFonts w:ascii="宋体" w:hAnsi="宋体" w:cs="宋体"/>
                <w:kern w:val="0"/>
              </w:rPr>
              <w:t>63572164.75</w:t>
            </w:r>
          </w:p>
        </w:tc>
        <w:tc>
          <w:tcPr>
            <w:tcW w:w="1842" w:type="dxa"/>
          </w:tcPr>
          <w:p w:rsidR="005204A8" w:rsidRDefault="00284284" w:rsidP="004E58F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39.86</w:t>
            </w:r>
          </w:p>
        </w:tc>
      </w:tr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843" w:type="dxa"/>
            <w:vAlign w:val="center"/>
          </w:tcPr>
          <w:p w:rsidR="005204A8" w:rsidRDefault="0028428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/>
                <w:kern w:val="0"/>
              </w:rPr>
              <w:t>10225317.09</w:t>
            </w:r>
          </w:p>
        </w:tc>
        <w:tc>
          <w:tcPr>
            <w:tcW w:w="1842" w:type="dxa"/>
            <w:vAlign w:val="center"/>
          </w:tcPr>
          <w:p w:rsidR="005204A8" w:rsidRDefault="0028428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6.41</w:t>
            </w:r>
          </w:p>
        </w:tc>
        <w:tc>
          <w:tcPr>
            <w:tcW w:w="1741" w:type="dxa"/>
            <w:vAlign w:val="center"/>
          </w:tcPr>
          <w:p w:rsidR="005204A8" w:rsidRDefault="0028428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/>
                <w:kern w:val="0"/>
              </w:rPr>
              <w:t>10225317.09</w:t>
            </w:r>
          </w:p>
        </w:tc>
        <w:tc>
          <w:tcPr>
            <w:tcW w:w="1842" w:type="dxa"/>
          </w:tcPr>
          <w:p w:rsidR="005204A8" w:rsidRDefault="0028428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6.41</w:t>
            </w:r>
          </w:p>
        </w:tc>
      </w:tr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DF232A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非标准化债权类资产</w:t>
            </w:r>
          </w:p>
        </w:tc>
        <w:tc>
          <w:tcPr>
            <w:tcW w:w="1843" w:type="dxa"/>
            <w:vAlign w:val="center"/>
          </w:tcPr>
          <w:p w:rsidR="005204A8" w:rsidRDefault="0028428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/>
                <w:kern w:val="0"/>
              </w:rPr>
              <w:t>37967832.76</w:t>
            </w:r>
          </w:p>
        </w:tc>
        <w:tc>
          <w:tcPr>
            <w:tcW w:w="1842" w:type="dxa"/>
            <w:vAlign w:val="center"/>
          </w:tcPr>
          <w:p w:rsidR="005204A8" w:rsidRDefault="00284284" w:rsidP="0028428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23.81</w:t>
            </w:r>
          </w:p>
        </w:tc>
        <w:tc>
          <w:tcPr>
            <w:tcW w:w="1741" w:type="dxa"/>
            <w:vAlign w:val="center"/>
          </w:tcPr>
          <w:p w:rsidR="005204A8" w:rsidRDefault="0028428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/>
                <w:kern w:val="0"/>
              </w:rPr>
              <w:t>37967832.76</w:t>
            </w:r>
          </w:p>
        </w:tc>
        <w:tc>
          <w:tcPr>
            <w:tcW w:w="1842" w:type="dxa"/>
            <w:vAlign w:val="center"/>
          </w:tcPr>
          <w:p w:rsidR="00DF232A" w:rsidRDefault="00284284" w:rsidP="00284284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23.81</w:t>
            </w:r>
          </w:p>
        </w:tc>
      </w:tr>
      <w:tr w:rsidR="00284284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284284" w:rsidRDefault="00284284" w:rsidP="005A08AB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  <w:r w:rsidRPr="00284284">
              <w:rPr>
                <w:rFonts w:ascii="宋体" w:hAnsi="宋体" w:cs="宋体" w:hint="eastAsia"/>
                <w:kern w:val="0"/>
              </w:rPr>
              <w:t>私募基金</w:t>
            </w:r>
          </w:p>
        </w:tc>
        <w:tc>
          <w:tcPr>
            <w:tcW w:w="1843" w:type="dxa"/>
            <w:vAlign w:val="center"/>
          </w:tcPr>
          <w:p w:rsidR="00284284" w:rsidRPr="00284284" w:rsidRDefault="0028428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/>
                <w:kern w:val="0"/>
              </w:rPr>
              <w:t>35072213.1</w:t>
            </w:r>
          </w:p>
        </w:tc>
        <w:tc>
          <w:tcPr>
            <w:tcW w:w="1842" w:type="dxa"/>
            <w:vAlign w:val="center"/>
          </w:tcPr>
          <w:p w:rsidR="00284284" w:rsidRDefault="00284284" w:rsidP="00284284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7.93</w:t>
            </w:r>
          </w:p>
        </w:tc>
        <w:tc>
          <w:tcPr>
            <w:tcW w:w="1741" w:type="dxa"/>
            <w:vAlign w:val="center"/>
          </w:tcPr>
          <w:p w:rsidR="00284284" w:rsidRPr="00284284" w:rsidRDefault="0028428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/>
                <w:kern w:val="0"/>
              </w:rPr>
              <w:t>35072213.1</w:t>
            </w:r>
          </w:p>
        </w:tc>
        <w:tc>
          <w:tcPr>
            <w:tcW w:w="1842" w:type="dxa"/>
            <w:vAlign w:val="center"/>
          </w:tcPr>
          <w:p w:rsidR="00284284" w:rsidRDefault="00284284" w:rsidP="00284284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7.93</w:t>
            </w:r>
          </w:p>
        </w:tc>
      </w:tr>
      <w:tr w:rsidR="00284284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284284" w:rsidRPr="00284284" w:rsidRDefault="00284284" w:rsidP="005A08AB">
            <w:pPr>
              <w:spacing w:line="360" w:lineRule="auto"/>
              <w:rPr>
                <w:rFonts w:ascii="宋体" w:hAnsi="宋体" w:cs="宋体" w:hint="eastAsia"/>
                <w:kern w:val="0"/>
              </w:rPr>
            </w:pPr>
            <w:r w:rsidRPr="00284284"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843" w:type="dxa"/>
            <w:vAlign w:val="center"/>
          </w:tcPr>
          <w:p w:rsidR="00284284" w:rsidRPr="00284284" w:rsidRDefault="0028428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/>
                <w:kern w:val="0"/>
              </w:rPr>
              <w:t>12648095.31</w:t>
            </w:r>
          </w:p>
        </w:tc>
        <w:tc>
          <w:tcPr>
            <w:tcW w:w="1842" w:type="dxa"/>
            <w:vAlign w:val="center"/>
          </w:tcPr>
          <w:p w:rsidR="00284284" w:rsidRDefault="00284284" w:rsidP="00284284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21.99</w:t>
            </w:r>
          </w:p>
        </w:tc>
        <w:tc>
          <w:tcPr>
            <w:tcW w:w="1741" w:type="dxa"/>
            <w:vAlign w:val="center"/>
          </w:tcPr>
          <w:p w:rsidR="00284284" w:rsidRPr="00284284" w:rsidRDefault="0028428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/>
                <w:kern w:val="0"/>
              </w:rPr>
              <w:t>12648095.31</w:t>
            </w:r>
          </w:p>
        </w:tc>
        <w:tc>
          <w:tcPr>
            <w:tcW w:w="1842" w:type="dxa"/>
            <w:vAlign w:val="center"/>
          </w:tcPr>
          <w:p w:rsidR="00284284" w:rsidRDefault="00284284" w:rsidP="00284284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21.99</w:t>
            </w:r>
          </w:p>
        </w:tc>
      </w:tr>
      <w:tr w:rsidR="005204A8" w:rsidTr="00DF232A">
        <w:trPr>
          <w:trHeight w:val="285"/>
          <w:jc w:val="center"/>
        </w:trPr>
        <w:tc>
          <w:tcPr>
            <w:tcW w:w="1799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843" w:type="dxa"/>
            <w:vAlign w:val="center"/>
          </w:tcPr>
          <w:p w:rsidR="005204A8" w:rsidRDefault="00284284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/>
                <w:kern w:val="0"/>
              </w:rPr>
              <w:t>159485623.01</w:t>
            </w:r>
          </w:p>
        </w:tc>
        <w:tc>
          <w:tcPr>
            <w:tcW w:w="1842" w:type="dxa"/>
            <w:vAlign w:val="center"/>
          </w:tcPr>
          <w:p w:rsidR="005204A8" w:rsidRDefault="00D104A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  <w:tc>
          <w:tcPr>
            <w:tcW w:w="1741" w:type="dxa"/>
            <w:vAlign w:val="center"/>
          </w:tcPr>
          <w:p w:rsidR="005204A8" w:rsidRDefault="00284284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/>
                <w:kern w:val="0"/>
              </w:rPr>
              <w:t>159485623.01</w:t>
            </w:r>
          </w:p>
        </w:tc>
        <w:tc>
          <w:tcPr>
            <w:tcW w:w="1842" w:type="dxa"/>
          </w:tcPr>
          <w:p w:rsidR="005204A8" w:rsidRDefault="00D104AC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B7127C" w:rsidRPr="00437C59" w:rsidTr="00706CD0">
        <w:trPr>
          <w:trHeight w:val="496"/>
          <w:jc w:val="center"/>
        </w:trPr>
        <w:tc>
          <w:tcPr>
            <w:tcW w:w="1349" w:type="dxa"/>
            <w:vAlign w:val="center"/>
          </w:tcPr>
          <w:p w:rsidR="00B7127C" w:rsidRPr="00C720CE" w:rsidRDefault="00B7127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B7127C" w:rsidRPr="00390B70" w:rsidRDefault="00390B70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841" w:type="dxa"/>
          </w:tcPr>
          <w:p w:rsidR="00B7127C" w:rsidRPr="00390B70" w:rsidRDefault="00390B70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E58F5">
              <w:rPr>
                <w:rFonts w:ascii="宋体" w:hAnsi="宋体" w:cs="宋体"/>
                <w:kern w:val="0"/>
              </w:rPr>
              <w:t>63572164.75</w:t>
            </w:r>
          </w:p>
        </w:tc>
        <w:tc>
          <w:tcPr>
            <w:tcW w:w="1859" w:type="dxa"/>
            <w:vAlign w:val="center"/>
          </w:tcPr>
          <w:p w:rsidR="00B7127C" w:rsidRDefault="00390B70" w:rsidP="005B490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39.86</w:t>
            </w:r>
          </w:p>
        </w:tc>
      </w:tr>
      <w:tr w:rsidR="00B7127C" w:rsidRPr="00437C59" w:rsidTr="00706CD0">
        <w:trPr>
          <w:trHeight w:val="496"/>
          <w:jc w:val="center"/>
        </w:trPr>
        <w:tc>
          <w:tcPr>
            <w:tcW w:w="1349" w:type="dxa"/>
            <w:vAlign w:val="center"/>
          </w:tcPr>
          <w:p w:rsidR="00B7127C" w:rsidRPr="00C720CE" w:rsidRDefault="00B7127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B7127C" w:rsidRPr="00390B70" w:rsidRDefault="00ED47A7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841" w:type="dxa"/>
          </w:tcPr>
          <w:p w:rsidR="00B7127C" w:rsidRPr="00390B70" w:rsidRDefault="00390B70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/>
                <w:kern w:val="0"/>
              </w:rPr>
              <w:t>37967832.76</w:t>
            </w:r>
          </w:p>
        </w:tc>
        <w:tc>
          <w:tcPr>
            <w:tcW w:w="1859" w:type="dxa"/>
            <w:vAlign w:val="center"/>
          </w:tcPr>
          <w:p w:rsidR="00B7127C" w:rsidRDefault="00124BBE" w:rsidP="005B490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23.81</w:t>
            </w:r>
          </w:p>
        </w:tc>
      </w:tr>
      <w:tr w:rsidR="00B7127C" w:rsidRPr="00437C59" w:rsidTr="00706CD0">
        <w:trPr>
          <w:trHeight w:val="496"/>
          <w:jc w:val="center"/>
        </w:trPr>
        <w:tc>
          <w:tcPr>
            <w:tcW w:w="1349" w:type="dxa"/>
            <w:vAlign w:val="center"/>
          </w:tcPr>
          <w:p w:rsidR="00B7127C" w:rsidRPr="00C720CE" w:rsidRDefault="00B7127C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B7127C" w:rsidRPr="00390B70" w:rsidRDefault="00390B70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841" w:type="dxa"/>
          </w:tcPr>
          <w:p w:rsidR="00B7127C" w:rsidRPr="00390B70" w:rsidRDefault="00390B70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/>
                <w:kern w:val="0"/>
              </w:rPr>
              <w:t>12648095.31</w:t>
            </w:r>
          </w:p>
        </w:tc>
        <w:tc>
          <w:tcPr>
            <w:tcW w:w="1859" w:type="dxa"/>
            <w:vAlign w:val="center"/>
          </w:tcPr>
          <w:p w:rsidR="00B7127C" w:rsidRDefault="00390B70" w:rsidP="005B490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21.99</w:t>
            </w:r>
          </w:p>
        </w:tc>
      </w:tr>
      <w:tr w:rsidR="00390B70" w:rsidRPr="00437C59" w:rsidTr="00706CD0">
        <w:trPr>
          <w:trHeight w:val="496"/>
          <w:jc w:val="center"/>
        </w:trPr>
        <w:tc>
          <w:tcPr>
            <w:tcW w:w="1349" w:type="dxa"/>
            <w:vAlign w:val="center"/>
          </w:tcPr>
          <w:p w:rsidR="00390B70" w:rsidRDefault="00390B70" w:rsidP="005A08AB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390B70" w:rsidRPr="00390B70" w:rsidRDefault="00390B70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 w:hint="eastAsia"/>
                <w:kern w:val="0"/>
              </w:rPr>
              <w:t>私募基金</w:t>
            </w:r>
          </w:p>
        </w:tc>
        <w:tc>
          <w:tcPr>
            <w:tcW w:w="1841" w:type="dxa"/>
          </w:tcPr>
          <w:p w:rsidR="00390B70" w:rsidRPr="000B405A" w:rsidRDefault="00390B70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/>
                <w:kern w:val="0"/>
              </w:rPr>
              <w:t>35072213.1</w:t>
            </w:r>
          </w:p>
        </w:tc>
        <w:tc>
          <w:tcPr>
            <w:tcW w:w="1859" w:type="dxa"/>
            <w:vAlign w:val="center"/>
          </w:tcPr>
          <w:p w:rsidR="00390B70" w:rsidRDefault="00390B70" w:rsidP="005B4909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7.93</w:t>
            </w:r>
          </w:p>
        </w:tc>
      </w:tr>
      <w:tr w:rsidR="00390B70" w:rsidRPr="00437C59" w:rsidTr="00706CD0">
        <w:trPr>
          <w:trHeight w:val="496"/>
          <w:jc w:val="center"/>
        </w:trPr>
        <w:tc>
          <w:tcPr>
            <w:tcW w:w="1349" w:type="dxa"/>
            <w:vAlign w:val="center"/>
          </w:tcPr>
          <w:p w:rsidR="00390B70" w:rsidRDefault="00390B70" w:rsidP="005A08AB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390B70" w:rsidRPr="00390B70" w:rsidRDefault="00390B70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841" w:type="dxa"/>
          </w:tcPr>
          <w:p w:rsidR="00390B70" w:rsidRPr="000B405A" w:rsidRDefault="00390B70" w:rsidP="00390B70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84284">
              <w:rPr>
                <w:rFonts w:ascii="宋体" w:hAnsi="宋体" w:cs="宋体"/>
                <w:kern w:val="0"/>
              </w:rPr>
              <w:t>10225317.09</w:t>
            </w:r>
          </w:p>
        </w:tc>
        <w:tc>
          <w:tcPr>
            <w:tcW w:w="1859" w:type="dxa"/>
            <w:vAlign w:val="center"/>
          </w:tcPr>
          <w:p w:rsidR="00390B70" w:rsidRDefault="00390B70" w:rsidP="005B4909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6.41</w:t>
            </w: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p w:rsidR="00F959C4" w:rsidRPr="00F959C4" w:rsidRDefault="00F959C4" w:rsidP="00F959C4">
      <w:pPr>
        <w:spacing w:afterLines="50" w:after="156" w:line="480" w:lineRule="exact"/>
        <w:ind w:firstLineChars="400" w:firstLine="1120"/>
        <w:outlineLvl w:val="0"/>
        <w:rPr>
          <w:rFonts w:asciiTheme="minorEastAsia" w:eastAsiaTheme="minorEastAsia" w:hAnsiTheme="minorEastAsia" w:cs="黑体"/>
          <w:kern w:val="0"/>
          <w:sz w:val="28"/>
          <w:szCs w:val="28"/>
        </w:rPr>
      </w:pP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3B5CC6" w:rsidRDefault="003B5CC6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3B5CC6" w:rsidTr="002530CA">
        <w:trPr>
          <w:trHeight w:val="285"/>
          <w:jc w:val="center"/>
        </w:trPr>
        <w:tc>
          <w:tcPr>
            <w:tcW w:w="780" w:type="dxa"/>
            <w:vAlign w:val="center"/>
          </w:tcPr>
          <w:p w:rsidR="003B5CC6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3B5CC6" w:rsidRPr="001F583E" w:rsidRDefault="001F583E" w:rsidP="001F583E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人民币专用存款账户</w:t>
            </w:r>
          </w:p>
        </w:tc>
        <w:tc>
          <w:tcPr>
            <w:tcW w:w="1842" w:type="dxa"/>
            <w:vAlign w:val="center"/>
          </w:tcPr>
          <w:p w:rsidR="003B5CC6" w:rsidRDefault="006F49BA" w:rsidP="002530C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744453" w:rsidRPr="00744453">
              <w:rPr>
                <w:rFonts w:ascii="宋体" w:hAnsi="宋体" w:cs="宋体"/>
                <w:kern w:val="0"/>
              </w:rPr>
              <w:t>0889</w:t>
            </w:r>
          </w:p>
        </w:tc>
        <w:tc>
          <w:tcPr>
            <w:tcW w:w="1843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vAlign w:val="center"/>
          </w:tcPr>
          <w:p w:rsidR="001F583E" w:rsidRPr="001F583E" w:rsidRDefault="001F583E" w:rsidP="001F583E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3B5CC6" w:rsidRPr="001F583E" w:rsidRDefault="003B5CC6" w:rsidP="002530C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F959C4" w:rsidRDefault="00F959C4" w:rsidP="00F959C4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    </w:t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中国建设银行</w:t>
      </w:r>
      <w:r w:rsidR="00624792">
        <w:rPr>
          <w:rFonts w:asciiTheme="minorEastAsia" w:eastAsiaTheme="minorEastAsia" w:hAnsiTheme="minorEastAsia" w:hint="eastAsia"/>
          <w:color w:val="000000"/>
          <w:sz w:val="28"/>
          <w:szCs w:val="28"/>
        </w:rPr>
        <w:t>湖南省分行</w:t>
      </w:r>
    </w:p>
    <w:p w:rsidR="003B5CC6" w:rsidRPr="00437C59" w:rsidRDefault="00624792" w:rsidP="00624792">
      <w:pPr>
        <w:spacing w:line="480" w:lineRule="exact"/>
        <w:ind w:right="362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2019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10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15</w:t>
      </w:r>
      <w:r w:rsidR="003B5CC6"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5204A8" w:rsidRDefault="005204A8" w:rsidP="005204A8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rFonts w:hint="eastAsia"/>
          <w:b/>
          <w:color w:val="000000"/>
          <w:sz w:val="24"/>
          <w:szCs w:val="24"/>
        </w:rPr>
      </w:pPr>
    </w:p>
    <w:p w:rsidR="006F2889" w:rsidRDefault="006F2889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174C8" w:rsidP="005204A8">
      <w:pPr>
        <w:jc w:val="center"/>
        <w:rPr>
          <w:b/>
          <w:color w:val="000000"/>
          <w:sz w:val="24"/>
          <w:szCs w:val="24"/>
        </w:rPr>
      </w:pPr>
      <w:r w:rsidRPr="00E174C8">
        <w:rPr>
          <w:rFonts w:hint="eastAsia"/>
          <w:b/>
          <w:color w:val="000000"/>
          <w:sz w:val="24"/>
          <w:szCs w:val="24"/>
        </w:rPr>
        <w:t>乾元</w:t>
      </w:r>
      <w:r w:rsidRPr="00E174C8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E174C8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E174C8">
        <w:rPr>
          <w:rFonts w:hint="eastAsia"/>
          <w:b/>
          <w:color w:val="000000"/>
          <w:sz w:val="24"/>
          <w:szCs w:val="24"/>
        </w:rPr>
        <w:t>封闭式理财</w:t>
      </w:r>
      <w:r w:rsidRPr="00E174C8">
        <w:rPr>
          <w:rFonts w:hint="eastAsia"/>
          <w:b/>
          <w:color w:val="000000"/>
          <w:sz w:val="24"/>
          <w:szCs w:val="24"/>
        </w:rPr>
        <w:t>19</w:t>
      </w:r>
      <w:r w:rsidRPr="00E174C8">
        <w:rPr>
          <w:rFonts w:hint="eastAsia"/>
          <w:b/>
          <w:color w:val="000000"/>
          <w:sz w:val="24"/>
          <w:szCs w:val="24"/>
        </w:rPr>
        <w:t>年第</w:t>
      </w:r>
      <w:r w:rsidR="00330B61" w:rsidRPr="00330B61">
        <w:rPr>
          <w:b/>
          <w:color w:val="000000"/>
          <w:sz w:val="24"/>
          <w:szCs w:val="24"/>
        </w:rPr>
        <w:t>114</w:t>
      </w:r>
      <w:r w:rsidRPr="00E174C8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F959C4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F959C4">
        <w:rPr>
          <w:rFonts w:ascii="宋体" w:hAnsi="宋体" w:hint="eastAsia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 w:rsidR="00F959C4">
        <w:rPr>
          <w:rFonts w:ascii="宋体" w:hAnsi="宋体" w:hint="eastAsia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174C8" w:rsidRPr="00E174C8">
        <w:rPr>
          <w:rFonts w:ascii="宋体" w:hAnsi="宋体" w:hint="eastAsia"/>
          <w:color w:val="000000"/>
          <w:szCs w:val="21"/>
        </w:rPr>
        <w:t>乾元-</w:t>
      </w:r>
      <w:proofErr w:type="gramStart"/>
      <w:r w:rsidR="00E174C8" w:rsidRPr="00E174C8">
        <w:rPr>
          <w:rFonts w:ascii="宋体" w:hAnsi="宋体" w:hint="eastAsia"/>
          <w:color w:val="000000"/>
          <w:szCs w:val="21"/>
        </w:rPr>
        <w:t>福润潇湘</w:t>
      </w:r>
      <w:proofErr w:type="gramEnd"/>
      <w:r w:rsidR="00E174C8" w:rsidRPr="00E174C8">
        <w:rPr>
          <w:rFonts w:ascii="宋体" w:hAnsi="宋体" w:hint="eastAsia"/>
          <w:color w:val="000000"/>
          <w:szCs w:val="21"/>
        </w:rPr>
        <w:t>封闭式理财19年第</w:t>
      </w:r>
      <w:r w:rsidR="00330B61" w:rsidRPr="00330B61">
        <w:rPr>
          <w:rFonts w:ascii="宋体" w:hAnsi="宋体"/>
          <w:color w:val="000000"/>
          <w:szCs w:val="21"/>
        </w:rPr>
        <w:t>114</w:t>
      </w:r>
      <w:r w:rsidR="00E174C8" w:rsidRPr="00E174C8">
        <w:rPr>
          <w:rFonts w:ascii="宋体" w:hAnsi="宋体" w:hint="eastAsia"/>
          <w:color w:val="000000"/>
          <w:szCs w:val="21"/>
        </w:rPr>
        <w:t>期</w:t>
      </w:r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2583"/>
        <w:gridCol w:w="1199"/>
        <w:gridCol w:w="729"/>
        <w:gridCol w:w="2091"/>
      </w:tblGrid>
      <w:tr w:rsidR="005204A8" w:rsidTr="00A63B7C">
        <w:trPr>
          <w:trHeight w:val="765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A63B7C">
        <w:trPr>
          <w:trHeight w:val="24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F2889" w:rsidP="005A08AB">
            <w:pPr>
              <w:jc w:val="center"/>
            </w:pPr>
            <w:r w:rsidRPr="006F2889">
              <w:rPr>
                <w:rFonts w:hint="eastAsia"/>
              </w:rPr>
              <w:t>股权投资类</w:t>
            </w:r>
            <w:r w:rsidRPr="006F2889">
              <w:rPr>
                <w:rFonts w:hint="eastAsia"/>
              </w:rPr>
              <w:t>(</w:t>
            </w:r>
            <w:r w:rsidRPr="006F2889">
              <w:rPr>
                <w:rFonts w:hint="eastAsia"/>
              </w:rPr>
              <w:t>非回购</w:t>
            </w:r>
            <w:r w:rsidRPr="006F2889">
              <w:rPr>
                <w:rFonts w:hint="eastAsia"/>
              </w:rPr>
              <w:t>)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F2889" w:rsidP="005A08AB">
            <w:pPr>
              <w:jc w:val="center"/>
            </w:pPr>
            <w:r w:rsidRPr="006F2889">
              <w:rPr>
                <w:rFonts w:hint="eastAsia"/>
              </w:rPr>
              <w:t>永州市顺发投资建设有限责任公司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6F2889" w:rsidP="005A08AB">
            <w:pPr>
              <w:jc w:val="center"/>
            </w:pPr>
            <w:r w:rsidRPr="006F2889">
              <w:rPr>
                <w:rFonts w:hint="eastAsia"/>
              </w:rPr>
              <w:t>17</w:t>
            </w:r>
            <w:r w:rsidRPr="006F2889">
              <w:rPr>
                <w:rFonts w:hint="eastAsia"/>
              </w:rPr>
              <w:t>永州经投</w:t>
            </w:r>
            <w:r w:rsidRPr="006F2889">
              <w:rPr>
                <w:rFonts w:hint="eastAsia"/>
              </w:rPr>
              <w:t>AB001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F2889" w:rsidP="005A08AB">
            <w:pPr>
              <w:jc w:val="center"/>
            </w:pPr>
            <w:r>
              <w:rPr>
                <w:rFonts w:hint="eastAsia"/>
              </w:rPr>
              <w:t>632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9F7705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9F7705">
              <w:rPr>
                <w:rFonts w:asciiTheme="minorHAnsi" w:hAnsiTheme="minorHAnsi" w:cstheme="minorBidi" w:hint="eastAsia"/>
              </w:rPr>
              <w:t>两盏指示灯（低风险）</w:t>
            </w:r>
          </w:p>
        </w:tc>
      </w:tr>
      <w:tr w:rsidR="005204A8" w:rsidTr="00A63B7C">
        <w:trPr>
          <w:trHeight w:val="24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F2889" w:rsidP="005A08AB">
            <w:pPr>
              <w:jc w:val="center"/>
            </w:pPr>
            <w:r>
              <w:rPr>
                <w:rFonts w:hint="eastAsia"/>
              </w:rPr>
              <w:t>产业基金类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F2889" w:rsidP="005A08AB">
            <w:pPr>
              <w:jc w:val="center"/>
            </w:pPr>
            <w:r w:rsidRPr="006F2889">
              <w:rPr>
                <w:rFonts w:hint="eastAsia"/>
              </w:rPr>
              <w:t>株洲市国有资产投资控股集团有限公司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6F2889" w:rsidP="005A08AB">
            <w:pPr>
              <w:jc w:val="center"/>
            </w:pPr>
            <w:r w:rsidRPr="006F2889">
              <w:rPr>
                <w:rFonts w:hint="eastAsia"/>
              </w:rPr>
              <w:t>15</w:t>
            </w:r>
            <w:proofErr w:type="gramStart"/>
            <w:r w:rsidRPr="006F2889">
              <w:rPr>
                <w:rFonts w:hint="eastAsia"/>
              </w:rPr>
              <w:t>湘株国</w:t>
            </w:r>
            <w:proofErr w:type="gramEnd"/>
            <w:r w:rsidRPr="006F2889">
              <w:rPr>
                <w:rFonts w:hint="eastAsia"/>
              </w:rPr>
              <w:t>投</w:t>
            </w:r>
            <w:r w:rsidRPr="006F2889">
              <w:rPr>
                <w:rFonts w:hint="eastAsia"/>
              </w:rPr>
              <w:t>AB001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F2889" w:rsidP="005A08AB">
            <w:pPr>
              <w:jc w:val="center"/>
            </w:pPr>
            <w:r>
              <w:rPr>
                <w:rFonts w:hint="eastAsia"/>
              </w:rPr>
              <w:t>414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6F2889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6F2889">
              <w:rPr>
                <w:rFonts w:asciiTheme="minorHAnsi" w:hAnsiTheme="minorHAnsi" w:cstheme="minorBidi" w:hint="eastAsia"/>
              </w:rPr>
              <w:t>三盏指示灯（中等风险）</w:t>
            </w:r>
          </w:p>
        </w:tc>
      </w:tr>
      <w:tr w:rsidR="005204A8" w:rsidTr="00A63B7C">
        <w:trPr>
          <w:trHeight w:val="240"/>
          <w:jc w:val="center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F2889" w:rsidP="005A08AB">
            <w:pPr>
              <w:jc w:val="center"/>
            </w:pPr>
            <w:r w:rsidRPr="006F2889">
              <w:rPr>
                <w:rFonts w:hint="eastAsia"/>
              </w:rPr>
              <w:t>股权投资类（带回购）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F2889" w:rsidP="005A08AB">
            <w:pPr>
              <w:jc w:val="center"/>
            </w:pPr>
            <w:r w:rsidRPr="006F2889">
              <w:rPr>
                <w:rFonts w:hint="eastAsia"/>
              </w:rPr>
              <w:t>张家界市交通建设投资集团有限公司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6F2889" w:rsidP="005A08AB">
            <w:pPr>
              <w:jc w:val="center"/>
            </w:pPr>
            <w:r w:rsidRPr="006F2889">
              <w:rPr>
                <w:rFonts w:hint="eastAsia"/>
              </w:rPr>
              <w:t>18</w:t>
            </w:r>
            <w:r w:rsidRPr="006F2889">
              <w:rPr>
                <w:rFonts w:hint="eastAsia"/>
              </w:rPr>
              <w:t>湘张家界交投</w:t>
            </w:r>
            <w:r w:rsidRPr="006F2889">
              <w:rPr>
                <w:rFonts w:hint="eastAsia"/>
              </w:rPr>
              <w:t>AB001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6F2889" w:rsidP="005A08AB">
            <w:pPr>
              <w:jc w:val="center"/>
            </w:pPr>
            <w:r>
              <w:rPr>
                <w:rFonts w:hint="eastAsia"/>
              </w:rPr>
              <w:t>2651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6F2889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6F2889">
              <w:rPr>
                <w:rFonts w:asciiTheme="minorHAnsi" w:hAnsiTheme="minorHAnsi" w:cstheme="minorBidi" w:hint="eastAsia"/>
              </w:rPr>
              <w:t>三盏指示灯（中等风险）</w:t>
            </w:r>
            <w:bookmarkStart w:id="0" w:name="_GoBack"/>
            <w:bookmarkEnd w:id="0"/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  <w:r w:rsidR="00A77D5A">
        <w:rPr>
          <w:rFonts w:ascii="宋体" w:hAnsi="宋体" w:hint="eastAsia"/>
          <w:color w:val="000000"/>
          <w:szCs w:val="21"/>
        </w:rPr>
        <w:t>低风险。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F5" w:rsidRDefault="00D831F5" w:rsidP="00747E15">
      <w:r>
        <w:separator/>
      </w:r>
    </w:p>
  </w:endnote>
  <w:endnote w:type="continuationSeparator" w:id="0">
    <w:p w:rsidR="00D831F5" w:rsidRDefault="00D831F5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F5" w:rsidRDefault="00D831F5" w:rsidP="00747E15">
      <w:r>
        <w:separator/>
      </w:r>
    </w:p>
  </w:footnote>
  <w:footnote w:type="continuationSeparator" w:id="0">
    <w:p w:rsidR="00D831F5" w:rsidRDefault="00D831F5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26C30"/>
    <w:rsid w:val="00034EB1"/>
    <w:rsid w:val="00041CF5"/>
    <w:rsid w:val="0004473E"/>
    <w:rsid w:val="00050B6D"/>
    <w:rsid w:val="00063A00"/>
    <w:rsid w:val="00064987"/>
    <w:rsid w:val="00077564"/>
    <w:rsid w:val="000A58C0"/>
    <w:rsid w:val="000A62D5"/>
    <w:rsid w:val="000A7A07"/>
    <w:rsid w:val="000B2257"/>
    <w:rsid w:val="000B405A"/>
    <w:rsid w:val="000B6D04"/>
    <w:rsid w:val="000F4ED6"/>
    <w:rsid w:val="000F5E7E"/>
    <w:rsid w:val="001026C8"/>
    <w:rsid w:val="00106270"/>
    <w:rsid w:val="00117AFB"/>
    <w:rsid w:val="00120614"/>
    <w:rsid w:val="00120E2F"/>
    <w:rsid w:val="00121446"/>
    <w:rsid w:val="00124BBE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1F583E"/>
    <w:rsid w:val="00206C50"/>
    <w:rsid w:val="00212278"/>
    <w:rsid w:val="00215713"/>
    <w:rsid w:val="00225A63"/>
    <w:rsid w:val="00233ACD"/>
    <w:rsid w:val="00237CF2"/>
    <w:rsid w:val="00240A06"/>
    <w:rsid w:val="00245012"/>
    <w:rsid w:val="0025384F"/>
    <w:rsid w:val="00264E8C"/>
    <w:rsid w:val="00266DC8"/>
    <w:rsid w:val="00272D45"/>
    <w:rsid w:val="002767A0"/>
    <w:rsid w:val="00284284"/>
    <w:rsid w:val="00286C46"/>
    <w:rsid w:val="00287FE3"/>
    <w:rsid w:val="00292733"/>
    <w:rsid w:val="002974F6"/>
    <w:rsid w:val="002A0C80"/>
    <w:rsid w:val="002B1B4E"/>
    <w:rsid w:val="002D029C"/>
    <w:rsid w:val="002F02E2"/>
    <w:rsid w:val="002F21B2"/>
    <w:rsid w:val="00305DE3"/>
    <w:rsid w:val="003115EA"/>
    <w:rsid w:val="00326849"/>
    <w:rsid w:val="00330B61"/>
    <w:rsid w:val="00332886"/>
    <w:rsid w:val="00333409"/>
    <w:rsid w:val="003469B0"/>
    <w:rsid w:val="00346C2E"/>
    <w:rsid w:val="00347321"/>
    <w:rsid w:val="003729DF"/>
    <w:rsid w:val="00373677"/>
    <w:rsid w:val="00390B70"/>
    <w:rsid w:val="0039500D"/>
    <w:rsid w:val="003B4469"/>
    <w:rsid w:val="003B5CC6"/>
    <w:rsid w:val="003D3F6C"/>
    <w:rsid w:val="003D7B58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5470C"/>
    <w:rsid w:val="00466EA0"/>
    <w:rsid w:val="00467A3A"/>
    <w:rsid w:val="0048507A"/>
    <w:rsid w:val="00491FFA"/>
    <w:rsid w:val="00495958"/>
    <w:rsid w:val="004A39A1"/>
    <w:rsid w:val="004A7B18"/>
    <w:rsid w:val="004B773D"/>
    <w:rsid w:val="004C1B42"/>
    <w:rsid w:val="004C2FFD"/>
    <w:rsid w:val="004C7DC2"/>
    <w:rsid w:val="004D6FF3"/>
    <w:rsid w:val="004D72CA"/>
    <w:rsid w:val="004E213D"/>
    <w:rsid w:val="004E2D60"/>
    <w:rsid w:val="004E58F5"/>
    <w:rsid w:val="005204A8"/>
    <w:rsid w:val="00521AE8"/>
    <w:rsid w:val="00541B83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D434B"/>
    <w:rsid w:val="005E1AF9"/>
    <w:rsid w:val="005F0968"/>
    <w:rsid w:val="005F3EE3"/>
    <w:rsid w:val="00605150"/>
    <w:rsid w:val="00610506"/>
    <w:rsid w:val="006135B1"/>
    <w:rsid w:val="00624792"/>
    <w:rsid w:val="006317AB"/>
    <w:rsid w:val="006342A8"/>
    <w:rsid w:val="006350AB"/>
    <w:rsid w:val="00637ADC"/>
    <w:rsid w:val="0065365D"/>
    <w:rsid w:val="00657E0A"/>
    <w:rsid w:val="0067521E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2889"/>
    <w:rsid w:val="006F49BA"/>
    <w:rsid w:val="006F51AA"/>
    <w:rsid w:val="00712AAE"/>
    <w:rsid w:val="0071535C"/>
    <w:rsid w:val="00721E88"/>
    <w:rsid w:val="007224EB"/>
    <w:rsid w:val="00725E07"/>
    <w:rsid w:val="00730420"/>
    <w:rsid w:val="00732817"/>
    <w:rsid w:val="007367C1"/>
    <w:rsid w:val="007372CD"/>
    <w:rsid w:val="00742813"/>
    <w:rsid w:val="0074445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17F2"/>
    <w:rsid w:val="007C3A4B"/>
    <w:rsid w:val="007D7E52"/>
    <w:rsid w:val="007E674C"/>
    <w:rsid w:val="007F05DC"/>
    <w:rsid w:val="007F4653"/>
    <w:rsid w:val="007F486F"/>
    <w:rsid w:val="00803A6A"/>
    <w:rsid w:val="00806379"/>
    <w:rsid w:val="00806AB0"/>
    <w:rsid w:val="00814FC5"/>
    <w:rsid w:val="00821A5A"/>
    <w:rsid w:val="00821DFE"/>
    <w:rsid w:val="00842AD9"/>
    <w:rsid w:val="00844195"/>
    <w:rsid w:val="00852D7B"/>
    <w:rsid w:val="0088235C"/>
    <w:rsid w:val="00887E97"/>
    <w:rsid w:val="008A3209"/>
    <w:rsid w:val="008A689A"/>
    <w:rsid w:val="008D4718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478D7"/>
    <w:rsid w:val="00957B5C"/>
    <w:rsid w:val="00960A76"/>
    <w:rsid w:val="00961315"/>
    <w:rsid w:val="0096155A"/>
    <w:rsid w:val="0096238B"/>
    <w:rsid w:val="0096707E"/>
    <w:rsid w:val="00971982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9F7705"/>
    <w:rsid w:val="00A00212"/>
    <w:rsid w:val="00A032E0"/>
    <w:rsid w:val="00A05A71"/>
    <w:rsid w:val="00A20C0F"/>
    <w:rsid w:val="00A22C1A"/>
    <w:rsid w:val="00A25D53"/>
    <w:rsid w:val="00A425D8"/>
    <w:rsid w:val="00A4578C"/>
    <w:rsid w:val="00A63B7C"/>
    <w:rsid w:val="00A66F45"/>
    <w:rsid w:val="00A735E4"/>
    <w:rsid w:val="00A77D5A"/>
    <w:rsid w:val="00AB53D1"/>
    <w:rsid w:val="00AC0790"/>
    <w:rsid w:val="00AC12D7"/>
    <w:rsid w:val="00AC7CDE"/>
    <w:rsid w:val="00AD487D"/>
    <w:rsid w:val="00AD558F"/>
    <w:rsid w:val="00AD5E04"/>
    <w:rsid w:val="00B020F5"/>
    <w:rsid w:val="00B15284"/>
    <w:rsid w:val="00B33523"/>
    <w:rsid w:val="00B4205F"/>
    <w:rsid w:val="00B42469"/>
    <w:rsid w:val="00B466B4"/>
    <w:rsid w:val="00B7127C"/>
    <w:rsid w:val="00B71F10"/>
    <w:rsid w:val="00B93E97"/>
    <w:rsid w:val="00BA58F5"/>
    <w:rsid w:val="00BB248B"/>
    <w:rsid w:val="00BC08F0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CF0929"/>
    <w:rsid w:val="00D07160"/>
    <w:rsid w:val="00D104AC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31F5"/>
    <w:rsid w:val="00DA5D3B"/>
    <w:rsid w:val="00DB4B6B"/>
    <w:rsid w:val="00DC041F"/>
    <w:rsid w:val="00DC0BC9"/>
    <w:rsid w:val="00DD26B0"/>
    <w:rsid w:val="00DE7BE6"/>
    <w:rsid w:val="00DF232A"/>
    <w:rsid w:val="00DF32AC"/>
    <w:rsid w:val="00E174C8"/>
    <w:rsid w:val="00E17E29"/>
    <w:rsid w:val="00E24F4A"/>
    <w:rsid w:val="00E27018"/>
    <w:rsid w:val="00E31B0A"/>
    <w:rsid w:val="00E40EB7"/>
    <w:rsid w:val="00E479AF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D47A7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20CA"/>
    <w:rsid w:val="00F438DB"/>
    <w:rsid w:val="00F4754D"/>
    <w:rsid w:val="00F54032"/>
    <w:rsid w:val="00F568C2"/>
    <w:rsid w:val="00F61C96"/>
    <w:rsid w:val="00F65572"/>
    <w:rsid w:val="00F65660"/>
    <w:rsid w:val="00F72D6D"/>
    <w:rsid w:val="00F91F77"/>
    <w:rsid w:val="00F959C4"/>
    <w:rsid w:val="00F9636B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屈贤达</cp:lastModifiedBy>
  <cp:revision>75</cp:revision>
  <cp:lastPrinted>2019-01-03T08:39:00Z</cp:lastPrinted>
  <dcterms:created xsi:type="dcterms:W3CDTF">2019-08-12T07:40:00Z</dcterms:created>
  <dcterms:modified xsi:type="dcterms:W3CDTF">2019-10-16T10:00:00Z</dcterms:modified>
</cp:coreProperties>
</file>