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484" w:type="pct"/>
        <w:tblInd w:w="-6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6"/>
        <w:gridCol w:w="1258"/>
        <w:gridCol w:w="1261"/>
        <w:gridCol w:w="4824"/>
        <w:gridCol w:w="1256"/>
        <w:gridCol w:w="1810"/>
        <w:gridCol w:w="628"/>
        <w:gridCol w:w="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</w:pPr>
            <w:bookmarkStart w:id="0" w:name="_GoBack"/>
            <w:r>
              <w:rPr>
                <w:rFonts w:hint="eastAsia" w:ascii="彩虹小标宋" w:hAnsi="彩虹小标宋" w:eastAsia="彩虹小标宋" w:cs="彩虹小标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中国建设银行宁波辖区三江源币、大熊猫币预约兑换网点信息表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营业网点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三江源币网络预约额度（枚）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大熊猫币网络预约额度（枚）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营业网点地址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网点营业时间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周六营业情况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周日营业情况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中国建设银行股份有限公司宁波市分行营业部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宁波市鄞州区宝华街255号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0574-87313383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周一至周五</w:t>
            </w:r>
            <w:r>
              <w:rPr>
                <w:rStyle w:val="4"/>
                <w:rFonts w:hint="default"/>
                <w:lang w:bidi="ar"/>
              </w:rPr>
              <w:t>8:30</w:t>
            </w:r>
            <w:r>
              <w:rPr>
                <w:rStyle w:val="5"/>
                <w:rFonts w:hint="default"/>
                <w:lang w:bidi="ar"/>
              </w:rPr>
              <w:t>-</w:t>
            </w:r>
            <w:r>
              <w:rPr>
                <w:rStyle w:val="4"/>
                <w:rFonts w:hint="default"/>
                <w:lang w:bidi="ar"/>
              </w:rPr>
              <w:t>17:30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>双休日、节假日9:00-16:30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中国建设银行股份有限公司宁波江东支行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宁波市鄞州区彩虹北路62号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0574-87733726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中国建设银行股份有限公司宁波海曙支行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14000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14000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宁波市海曙区柳汀街36号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0574-87158328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中国建设银行股份有限公司宁波石碶支行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宁波市海曙区雅戈尔大道113号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0574-88261147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中国建设银行股份有限公司宁波集士港支行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宁波市海曙区集士港镇利时购物广场1幢115室、116室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0574-88422799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中国建设银行股份有限公司宁波鼓楼支行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宁波市海曙区解放北路5号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0574-87284209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8:45—16:45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中国建设银行股份有限公司宁波联丰支行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宁波市海曙区联丰路79号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0574-87158195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中国建设银行股份有限公司宁波江北支行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12000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12000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宁波市江北区大庆南路6号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0574-87679139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8:30—17:00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中国建设银行股份有限公司宁波慈城支行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宁波市江北区慈城镇解放路58号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0574-87578156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8:00—16:15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中国建设银行股份有限公司宁波住房城市建设支行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10000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10000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宁波市鄞州区中山东路1996号-2010号（双号）、2024-2034号（双号）、松下街595号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0574-81873933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8:30—17:00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中国建设银行股份有限公司宁波福明支行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宁波市鄞州区福明路766号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0574-87077679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中国建设银行股份有限公司宁波国家高新区科技支行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10000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10000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宁波市高新区创苑路488号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0574-87205982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中国建设银行股份有限公司宁波鄞州分行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12000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12000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宁波市鄞州区首南街道泰康中路500号及泰聚巷18号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0574-87821175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8:30—16:45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中国建设银行股份有限公司宁波五乡支行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宁波市鄞州区五乡镇五乡中路555号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0574-88486004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8:00—16:15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中国建设银行股份有限公司宁波东钱湖支行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宁波市东钱湖旅游度假区环湖北路382-384号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0574-88497018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8:00—16:10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中国建设银行股份有限公司宁波下应支行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宁波市鄞州区下应街道贸城东路195号、东裕路337-339号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0574-88240905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中国建设银行股份有限公司宁波华严支行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宁波市鄞州区镇安街79-85号（单号）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0574-83862165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中国建设银行股份有限公司宁波镇海支行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宁波市镇海区骆驼街道金华南路51号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0574-86275832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中国建设银行股份有限公司宁波镇海茗园支行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宁波市镇海区招宝山街道大西门路431-453号（单号）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0574-86267150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中国建设银行股份有限公司宁波庄市支行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宁波市镇海区庄市街道明海南路388号1层北侧商业用房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0574-86692239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中国建设银行股份有限公司宁波北仑分行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宁波市北仑区新碶街道新大路251号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</w:t>
            </w: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86884924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 xml:space="preserve">营业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中国建设银行股份有限公司宁波北仑城建支行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宁波市北仑区新大路871号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</w:t>
            </w: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86883240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中国建设银行股份有限公司宁波经济技术开发区支行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宁波市北仑区小港红联江南东路683-693号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</w:t>
            </w: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86157775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中国建设银行股份有限公司宁波柴桥支行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3000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3000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宁波市北仑区柴桥街道薪桥南路4号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</w:t>
            </w: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86062518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8:30—16:20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中国建设银行股份有限公司慈溪支行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慈溪市古塘街道人和路479-493号，新城大道北路1985-1995号（慈商商务大厦1-1、2-1、3-1、4-1）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0574-63812797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8:30—17:15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中国建设银行股份有限公司慈溪观海卫支行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慈溪市观海卫镇观海卫路668号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0574-63601497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8:10—16:40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中国建设银行股份有限公司慈溪周巷支行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慈溪市周巷镇兴业北路518号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0574-63301031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8:30—16:40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中国建设银行股份有限公司慈溪城建支行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慈溪市浒山镇环城南路77号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0574-63800948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8:30—17:00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中国建设银行股份有限公司宁波杭州湾新区支行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宁波杭州湾新区滨海二路911号（杭州湾新区金融市场内）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0574-63074692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8:30—16:00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中国建设银行股份有限公司余姚支行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余姚市大黄桥路2号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0574-62712583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8:30—17:15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中国建设银行股份有限公司余姚低塘支行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3000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3000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余姚市低塘街道许家堰路5号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0574-62260424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8:30—16:40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中国建设银行股份有限公司余姚姚北支行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余姚市新建北路230-1号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0574-62640757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8:30—16:45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中国建设银行股份有限公司余姚西南支行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余姚市城区四明西路624、626、628、630号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0574-62595177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8:30—17:00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中国建设银行股份有限公司余姚泗门支行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余姚市泗门镇光明南路97号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0574-62121563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8:40—16:45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中国建设银行股份有限公司奉化支行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奉化区长春路18号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0574-88510301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8:00—16:30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中国建设银行股份有限公司奉化城建支行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奉化区桃源路4号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0574-88511701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中国建设银行股份有限公司奉化溪口支行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奉化区溪口镇中兴西路2号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0574-88850527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8:10—16:00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中国建设银行股份有限公司宁海支行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宁海县跃龙街道中山中路87号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0574-65598275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中国建设银行股份有限公司宁海长街支行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宁海县长街镇东兴中路128-130号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0574-83523013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8:30—15:45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中国建设银行股份有限公司宁海梅林支行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宁海县梅林街道梅林北路7号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0574-65132028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8:30—16:00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中国建设银行股份有限公司象山支行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象山县丹东街道靖南路320号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0574-65722598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中国建设银行股份有限公司象山石浦支行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象山县石浦镇金山路99号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0574-65983673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8:30—16:30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营业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240000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240000</w:t>
            </w:r>
          </w:p>
        </w:tc>
        <w:tc>
          <w:tcPr>
            <w:tcW w:w="1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　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　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　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彩虹小标宋" w:hAnsi="彩虹小标宋" w:eastAsia="彩虹小标宋" w:cs="彩虹小标宋"/>
                <w:color w:val="000000"/>
                <w:sz w:val="16"/>
                <w:szCs w:val="16"/>
              </w:rPr>
            </w:pPr>
            <w:r>
              <w:rPr>
                <w:rFonts w:hint="eastAsia" w:ascii="彩虹小标宋" w:hAnsi="彩虹小标宋" w:eastAsia="彩虹小标宋" w:cs="彩虹小标宋"/>
                <w:color w:val="000000"/>
                <w:kern w:val="0"/>
                <w:sz w:val="16"/>
                <w:szCs w:val="16"/>
                <w:lang w:bidi="ar"/>
              </w:rPr>
              <w:t>　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center"/>
        <w:outlineLvl w:val="1"/>
        <w:rPr>
          <w:rFonts w:ascii="彩虹小标宋" w:hAnsi="微软雅黑" w:eastAsia="彩虹小标宋" w:cs="Arial"/>
          <w:bCs/>
          <w:kern w:val="0"/>
          <w:sz w:val="30"/>
          <w:szCs w:val="30"/>
        </w:rPr>
      </w:pPr>
    </w:p>
    <w:p/>
    <w:sectPr>
      <w:pgSz w:w="16838" w:h="11906" w:orient="landscape"/>
      <w:pgMar w:top="1800" w:right="1440" w:bottom="8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61F8D"/>
    <w:rsid w:val="6716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eastAsia" w:ascii="彩虹小标宋" w:hAnsi="彩虹小标宋" w:eastAsia="彩虹小标宋" w:cs="彩虹小标宋"/>
      <w:color w:val="000000"/>
      <w:sz w:val="16"/>
      <w:szCs w:val="16"/>
      <w:u w:val="none"/>
    </w:rPr>
  </w:style>
  <w:style w:type="character" w:customStyle="1" w:styleId="5">
    <w:name w:val="font51"/>
    <w:basedOn w:val="3"/>
    <w:uiPriority w:val="0"/>
    <w:rPr>
      <w:rFonts w:hint="eastAsia" w:ascii="彩虹小标宋" w:hAnsi="彩虹小标宋" w:eastAsia="彩虹小标宋" w:cs="彩虹小标宋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2023-08-21T08:08:00Z</dcterms:created>
  <dc:creator>640680</dc:creator>
  <cp:lastModifiedBy>640680</cp:lastModifiedBy>
  <dcterms:modified xsi:type="dcterms:W3CDTF">2023-08-21T08:09:23Z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