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ind w:firstLine="560"/>
        <w:jc w:val="center"/>
        <w:rPr>
          <w:rFonts w:ascii="彩虹小标宋" w:eastAsia="彩虹小标宋"/>
          <w:sz w:val="28"/>
          <w:szCs w:val="28"/>
        </w:rPr>
      </w:pPr>
      <w:bookmarkStart w:id="0" w:name="_GoBack"/>
      <w:r>
        <w:rPr>
          <w:rFonts w:hint="eastAsia" w:ascii="彩虹小标宋" w:eastAsia="彩虹小标宋"/>
          <w:sz w:val="28"/>
          <w:szCs w:val="28"/>
        </w:rPr>
        <w:t>2023年贺岁币等五种普通纪念币余量兑换网点信息表</w:t>
      </w:r>
      <w:bookmarkEnd w:id="0"/>
    </w:p>
    <w:tbl>
      <w:tblPr>
        <w:tblStyle w:val="2"/>
        <w:tblW w:w="15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897"/>
        <w:gridCol w:w="992"/>
        <w:gridCol w:w="1229"/>
        <w:gridCol w:w="992"/>
        <w:gridCol w:w="3833"/>
        <w:gridCol w:w="2127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390" w:type="dxa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>营业网点全称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>2023贺岁币（枚）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>黄山币、峨眉山币（组）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>三江源币、大熊猫币（组）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33" w:type="dxa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>网点地址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>网点营业时间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>周六营业情况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bCs/>
                <w:color w:val="000000"/>
                <w:kern w:val="0"/>
                <w:sz w:val="18"/>
                <w:szCs w:val="18"/>
              </w:rPr>
              <w:t xml:space="preserve">周日营业情况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中国建设银行股份有限公司宁波市分行营业部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2586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3563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3912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87313383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宁波市鄞州区宝华街255号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周一至周五8:30-17:00</w:t>
            </w: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周日9:00-16:30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中国建设银行股份有限公司宁波海曙支行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87158328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宁波市海曙区柳汀街36号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中国建设银行股份有限公司宁波江北支行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87679139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宁波市江北区大庆南路6号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8:30-17:00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中国建设银行股份有限公司宁波住房城市建设支行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81873933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宁波市鄞州区中山东路1996-2010号（双号）、2024-2034号（双号）、松下街595号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8:30-17:00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中国建设银行股份有限公司宁波国家高新区科技支行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87205982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宁波市高新区创苑路488号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中国建设银行股份有限公司宁波鄞州分行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87821175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宁波市鄞州区首南街道泰康中路500号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8:30-16:45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中国建设银行股份有限公司镇海支行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86275832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宁波市镇海区骆驼街道金华南路51号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中国建设银行股份有限公司宁波北仑分行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86884924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宁波市北仑新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8"/>
                <w:szCs w:val="18"/>
              </w:rPr>
              <w:t>街道新大路</w:t>
            </w: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251号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63812797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中国建设银行股份有限公司宁波杭州湾新区支行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63074692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宁波杭州湾新区滨海二路911号（杭州湾新区金融市场内）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中国建设银行股份有限公司余姚城建支行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62716624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宁波市余姚市南雷路150号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88510301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宁皮市奉化区长春路18号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8:00-16:30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中国建设银行股份有限公司宁海支行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65598275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宁波市宁海县跃龙街道中山中路87号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中国建设银行股份有限公司象山支行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65722598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象山县丹东街道靖南路320号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 Light" w:eastAsia="彩虹小标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彩虹小标宋" w:hAnsi="等线 Light" w:eastAsia="彩虹小标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  <w:t>16186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  <w:t>30163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  <w:t>26512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等线 Light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utoSpaceDN w:val="0"/>
        <w:ind w:firstLine="560"/>
        <w:jc w:val="center"/>
        <w:rPr>
          <w:rFonts w:ascii="彩虹粗仿宋" w:eastAsia="彩虹粗仿宋"/>
          <w:sz w:val="18"/>
          <w:szCs w:val="18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12748"/>
    <w:rsid w:val="270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2023-09-28T03:03:00Z</dcterms:created>
  <dc:creator>640680</dc:creator>
  <cp:lastModifiedBy>640680</cp:lastModifiedBy>
  <dcterms:modified xsi:type="dcterms:W3CDTF">2023-09-28T03:04:20Z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