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1E" w:rsidRDefault="00747599" w:rsidP="00E83A1E">
      <w:pPr>
        <w:jc w:val="center"/>
        <w:rPr>
          <w:rFonts w:ascii="彩虹小标宋" w:eastAsia="彩虹小标宋" w:hAnsi="彩虹小标宋" w:cs="彩虹小标宋"/>
          <w:sz w:val="44"/>
          <w:szCs w:val="44"/>
        </w:rPr>
      </w:pPr>
      <w:bookmarkStart w:id="0" w:name="_GoBack"/>
      <w:r>
        <w:rPr>
          <w:rFonts w:ascii="彩虹小标宋" w:eastAsia="彩虹小标宋" w:hAnsi="彩虹小标宋" w:cs="彩虹小标宋" w:hint="eastAsia"/>
          <w:sz w:val="44"/>
          <w:szCs w:val="44"/>
        </w:rPr>
        <w:t>建设银行</w:t>
      </w:r>
      <w:r w:rsidR="00E83A1E">
        <w:rPr>
          <w:rFonts w:ascii="彩虹小标宋" w:eastAsia="彩虹小标宋" w:hAnsi="彩虹小标宋" w:cs="彩虹小标宋" w:hint="eastAsia"/>
          <w:sz w:val="44"/>
          <w:szCs w:val="44"/>
        </w:rPr>
        <w:t>获批</w:t>
      </w:r>
      <w:r w:rsidR="00A913A6">
        <w:rPr>
          <w:rFonts w:ascii="彩虹小标宋" w:eastAsia="彩虹小标宋" w:hAnsi="彩虹小标宋" w:cs="彩虹小标宋" w:hint="eastAsia"/>
          <w:sz w:val="44"/>
          <w:szCs w:val="44"/>
        </w:rPr>
        <w:t>首家</w:t>
      </w:r>
      <w:r w:rsidR="009F7321">
        <w:rPr>
          <w:rFonts w:ascii="彩虹小标宋" w:eastAsia="彩虹小标宋" w:hAnsi="彩虹小标宋" w:cs="彩虹小标宋" w:hint="eastAsia"/>
          <w:sz w:val="44"/>
          <w:szCs w:val="44"/>
        </w:rPr>
        <w:t>设立</w:t>
      </w:r>
      <w:r>
        <w:rPr>
          <w:rFonts w:ascii="彩虹小标宋" w:eastAsia="彩虹小标宋" w:hAnsi="彩虹小标宋" w:cs="彩虹小标宋" w:hint="eastAsia"/>
          <w:sz w:val="44"/>
          <w:szCs w:val="44"/>
        </w:rPr>
        <w:t>理财子公司</w:t>
      </w:r>
    </w:p>
    <w:bookmarkEnd w:id="0"/>
    <w:p w:rsidR="00E83A1E" w:rsidRDefault="00E83A1E" w:rsidP="000B24B8">
      <w:pPr>
        <w:ind w:firstLineChars="200" w:firstLine="640"/>
        <w:rPr>
          <w:rFonts w:ascii="彩虹粗仿宋" w:eastAsia="彩虹粗仿宋"/>
          <w:sz w:val="32"/>
          <w:szCs w:val="32"/>
        </w:rPr>
      </w:pPr>
    </w:p>
    <w:p w:rsidR="009F7321" w:rsidRDefault="009F7321" w:rsidP="009F7321">
      <w:pPr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12月26日，</w:t>
      </w:r>
      <w:r w:rsidRPr="009E6DAC">
        <w:rPr>
          <w:rFonts w:ascii="彩虹粗仿宋" w:eastAsia="彩虹粗仿宋" w:hint="eastAsia"/>
          <w:sz w:val="32"/>
          <w:szCs w:val="32"/>
        </w:rPr>
        <w:t>银保监会正式批准</w:t>
      </w:r>
      <w:r>
        <w:rPr>
          <w:rFonts w:ascii="彩虹粗仿宋" w:eastAsia="彩虹粗仿宋" w:hint="eastAsia"/>
          <w:sz w:val="32"/>
          <w:szCs w:val="32"/>
        </w:rPr>
        <w:t>中国</w:t>
      </w:r>
      <w:r w:rsidRPr="009E6DAC">
        <w:rPr>
          <w:rFonts w:ascii="彩虹粗仿宋" w:eastAsia="彩虹粗仿宋" w:hint="eastAsia"/>
          <w:sz w:val="32"/>
          <w:szCs w:val="32"/>
        </w:rPr>
        <w:t>建设银行</w:t>
      </w:r>
      <w:r w:rsidR="00A913A6">
        <w:rPr>
          <w:rFonts w:ascii="彩虹粗仿宋" w:eastAsia="彩虹粗仿宋" w:hint="eastAsia"/>
          <w:sz w:val="32"/>
          <w:szCs w:val="32"/>
        </w:rPr>
        <w:t>首家</w:t>
      </w:r>
      <w:r w:rsidRPr="009E6DAC">
        <w:rPr>
          <w:rFonts w:ascii="彩虹粗仿宋" w:eastAsia="彩虹粗仿宋" w:hint="eastAsia"/>
          <w:sz w:val="32"/>
          <w:szCs w:val="32"/>
        </w:rPr>
        <w:t>设立理财子公司</w:t>
      </w:r>
      <w:r>
        <w:rPr>
          <w:rFonts w:ascii="彩虹粗仿宋" w:eastAsia="彩虹粗仿宋" w:hint="eastAsia"/>
          <w:sz w:val="32"/>
          <w:szCs w:val="32"/>
        </w:rPr>
        <w:t>（建信理财）。</w:t>
      </w:r>
      <w:r w:rsidRPr="009E6DAC">
        <w:rPr>
          <w:rFonts w:ascii="彩虹粗仿宋" w:eastAsia="彩虹粗仿宋"/>
          <w:sz w:val="32"/>
          <w:szCs w:val="32"/>
        </w:rPr>
        <w:t>2018</w:t>
      </w:r>
      <w:r w:rsidRPr="009E6DAC">
        <w:rPr>
          <w:rFonts w:ascii="彩虹粗仿宋" w:eastAsia="彩虹粗仿宋" w:hint="eastAsia"/>
          <w:sz w:val="32"/>
          <w:szCs w:val="32"/>
        </w:rPr>
        <w:t>年</w:t>
      </w:r>
      <w:r w:rsidRPr="009E6DAC">
        <w:rPr>
          <w:rFonts w:ascii="彩虹粗仿宋" w:eastAsia="彩虹粗仿宋"/>
          <w:sz w:val="32"/>
          <w:szCs w:val="32"/>
        </w:rPr>
        <w:t>12</w:t>
      </w:r>
      <w:r w:rsidRPr="009E6DAC">
        <w:rPr>
          <w:rFonts w:ascii="彩虹粗仿宋" w:eastAsia="彩虹粗仿宋" w:hint="eastAsia"/>
          <w:sz w:val="32"/>
          <w:szCs w:val="32"/>
        </w:rPr>
        <w:t>月</w:t>
      </w:r>
      <w:r w:rsidRPr="009E6DAC">
        <w:rPr>
          <w:rFonts w:ascii="彩虹粗仿宋" w:eastAsia="彩虹粗仿宋"/>
          <w:sz w:val="32"/>
          <w:szCs w:val="32"/>
        </w:rPr>
        <w:t>2</w:t>
      </w:r>
      <w:r w:rsidRPr="009E6DAC">
        <w:rPr>
          <w:rFonts w:ascii="彩虹粗仿宋" w:eastAsia="彩虹粗仿宋" w:hint="eastAsia"/>
          <w:sz w:val="32"/>
          <w:szCs w:val="32"/>
        </w:rPr>
        <w:t>日，银保监会正式发布实施《商业银行理财子公司管理办法》，推动银行理财</w:t>
      </w:r>
      <w:proofErr w:type="gramStart"/>
      <w:r w:rsidRPr="009E6DAC">
        <w:rPr>
          <w:rFonts w:ascii="彩虹粗仿宋" w:eastAsia="彩虹粗仿宋" w:hint="eastAsia"/>
          <w:sz w:val="32"/>
          <w:szCs w:val="32"/>
        </w:rPr>
        <w:t>回归资管业务</w:t>
      </w:r>
      <w:proofErr w:type="gramEnd"/>
      <w:r w:rsidRPr="009E6DAC">
        <w:rPr>
          <w:rFonts w:ascii="彩虹粗仿宋" w:eastAsia="彩虹粗仿宋" w:hint="eastAsia"/>
          <w:sz w:val="32"/>
          <w:szCs w:val="32"/>
        </w:rPr>
        <w:t>本源，培育和壮大机构投资者队伍。12月3</w:t>
      </w:r>
      <w:r w:rsidR="00A913A6">
        <w:rPr>
          <w:rFonts w:ascii="彩虹粗仿宋" w:eastAsia="彩虹粗仿宋" w:hint="eastAsia"/>
          <w:sz w:val="32"/>
          <w:szCs w:val="32"/>
        </w:rPr>
        <w:t>日</w:t>
      </w:r>
      <w:r w:rsidRPr="009E6DAC">
        <w:rPr>
          <w:rFonts w:ascii="彩虹粗仿宋" w:eastAsia="彩虹粗仿宋" w:hint="eastAsia"/>
          <w:sz w:val="32"/>
          <w:szCs w:val="32"/>
        </w:rPr>
        <w:t>，建设银行</w:t>
      </w:r>
      <w:r>
        <w:rPr>
          <w:rFonts w:ascii="彩虹粗仿宋" w:eastAsia="彩虹粗仿宋" w:hint="eastAsia"/>
          <w:sz w:val="32"/>
          <w:szCs w:val="32"/>
        </w:rPr>
        <w:t>向</w:t>
      </w:r>
      <w:r w:rsidRPr="009E6DAC">
        <w:rPr>
          <w:rFonts w:ascii="彩虹粗仿宋" w:eastAsia="彩虹粗仿宋" w:hint="eastAsia"/>
          <w:sz w:val="32"/>
          <w:szCs w:val="32"/>
        </w:rPr>
        <w:t>银保监会</w:t>
      </w:r>
      <w:r>
        <w:rPr>
          <w:rFonts w:ascii="彩虹粗仿宋" w:eastAsia="彩虹粗仿宋" w:hint="eastAsia"/>
          <w:sz w:val="32"/>
          <w:szCs w:val="32"/>
        </w:rPr>
        <w:t>首</w:t>
      </w:r>
      <w:r w:rsidRPr="009E6DAC">
        <w:rPr>
          <w:rFonts w:ascii="彩虹粗仿宋" w:eastAsia="彩虹粗仿宋" w:hint="eastAsia"/>
          <w:sz w:val="32"/>
          <w:szCs w:val="32"/>
        </w:rPr>
        <w:t>家</w:t>
      </w:r>
      <w:r>
        <w:rPr>
          <w:rFonts w:ascii="彩虹粗仿宋" w:eastAsia="彩虹粗仿宋" w:hint="eastAsia"/>
          <w:sz w:val="32"/>
          <w:szCs w:val="32"/>
        </w:rPr>
        <w:t>正式</w:t>
      </w:r>
      <w:r w:rsidRPr="009E6DAC">
        <w:rPr>
          <w:rFonts w:ascii="彩虹粗仿宋" w:eastAsia="彩虹粗仿宋" w:hint="eastAsia"/>
          <w:sz w:val="32"/>
          <w:szCs w:val="32"/>
        </w:rPr>
        <w:t>提交筹建申请。</w:t>
      </w:r>
    </w:p>
    <w:p w:rsidR="00A913A6" w:rsidRDefault="009F7321" w:rsidP="00307935">
      <w:pPr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设立理财子公司</w:t>
      </w:r>
      <w:proofErr w:type="gramStart"/>
      <w:r w:rsidRPr="009E6DAC">
        <w:rPr>
          <w:rFonts w:ascii="彩虹粗仿宋" w:eastAsia="彩虹粗仿宋" w:hint="eastAsia"/>
          <w:sz w:val="32"/>
          <w:szCs w:val="32"/>
        </w:rPr>
        <w:t>开展资管业务</w:t>
      </w:r>
      <w:proofErr w:type="gramEnd"/>
      <w:r w:rsidRPr="009E6DAC">
        <w:rPr>
          <w:rFonts w:ascii="彩虹粗仿宋" w:eastAsia="彩虹粗仿宋" w:hint="eastAsia"/>
          <w:sz w:val="32"/>
          <w:szCs w:val="32"/>
        </w:rPr>
        <w:t>，有利于强化银行理财业务风险隔离，推动银行理财</w:t>
      </w:r>
      <w:proofErr w:type="gramStart"/>
      <w:r w:rsidRPr="009E6DAC">
        <w:rPr>
          <w:rFonts w:ascii="彩虹粗仿宋" w:eastAsia="彩虹粗仿宋" w:hint="eastAsia"/>
          <w:sz w:val="32"/>
          <w:szCs w:val="32"/>
        </w:rPr>
        <w:t>回归资管业务</w:t>
      </w:r>
      <w:proofErr w:type="gramEnd"/>
      <w:r w:rsidRPr="009E6DAC">
        <w:rPr>
          <w:rFonts w:ascii="彩虹粗仿宋" w:eastAsia="彩虹粗仿宋" w:hint="eastAsia"/>
          <w:sz w:val="32"/>
          <w:szCs w:val="32"/>
        </w:rPr>
        <w:t>本源，逐步有序打破刚性兑付，更好保护投资者合法权益；有利于优化组织管理体系，建立</w:t>
      </w:r>
      <w:proofErr w:type="gramStart"/>
      <w:r w:rsidRPr="009E6DAC">
        <w:rPr>
          <w:rFonts w:ascii="彩虹粗仿宋" w:eastAsia="彩虹粗仿宋" w:hint="eastAsia"/>
          <w:sz w:val="32"/>
          <w:szCs w:val="32"/>
        </w:rPr>
        <w:t>符合资管业务</w:t>
      </w:r>
      <w:proofErr w:type="gramEnd"/>
      <w:r w:rsidRPr="009E6DAC">
        <w:rPr>
          <w:rFonts w:ascii="彩虹粗仿宋" w:eastAsia="彩虹粗仿宋" w:hint="eastAsia"/>
          <w:sz w:val="32"/>
          <w:szCs w:val="32"/>
        </w:rPr>
        <w:t>特点的风控制度和激励机制，促进理财业务规范转型。</w:t>
      </w:r>
    </w:p>
    <w:p w:rsidR="00307935" w:rsidRPr="001E6771" w:rsidRDefault="00A913A6" w:rsidP="00A913A6">
      <w:pPr>
        <w:ind w:firstLineChars="200" w:firstLine="640"/>
        <w:rPr>
          <w:rFonts w:ascii="彩虹粗仿宋" w:eastAsia="彩虹粗仿宋"/>
          <w:sz w:val="32"/>
          <w:szCs w:val="32"/>
        </w:rPr>
      </w:pPr>
      <w:r w:rsidRPr="001E6771">
        <w:rPr>
          <w:rFonts w:ascii="彩虹粗仿宋" w:eastAsia="彩虹粗仿宋" w:hint="eastAsia"/>
          <w:sz w:val="32"/>
          <w:szCs w:val="32"/>
        </w:rPr>
        <w:t>设立理财子公司不会对现有市场格局产生大的冲击，有利于资产管理行业引入良性竞争，实现规范有序</w:t>
      </w:r>
      <w:r>
        <w:rPr>
          <w:rFonts w:ascii="彩虹粗仿宋" w:eastAsia="彩虹粗仿宋" w:hint="eastAsia"/>
          <w:sz w:val="32"/>
          <w:szCs w:val="32"/>
        </w:rPr>
        <w:t>健康</w:t>
      </w:r>
      <w:r w:rsidRPr="001E6771">
        <w:rPr>
          <w:rFonts w:ascii="彩虹粗仿宋" w:eastAsia="彩虹粗仿宋" w:hint="eastAsia"/>
          <w:sz w:val="32"/>
          <w:szCs w:val="32"/>
        </w:rPr>
        <w:t>发展。</w:t>
      </w:r>
      <w:r w:rsidR="009F7321">
        <w:rPr>
          <w:rFonts w:ascii="彩虹粗仿宋" w:eastAsia="彩虹粗仿宋" w:hint="eastAsia"/>
          <w:sz w:val="32"/>
          <w:szCs w:val="32"/>
        </w:rPr>
        <w:t>根据</w:t>
      </w:r>
      <w:r w:rsidR="009F7321" w:rsidRPr="009E6DAC">
        <w:rPr>
          <w:rFonts w:ascii="彩虹粗仿宋" w:eastAsia="彩虹粗仿宋" w:hint="eastAsia"/>
          <w:sz w:val="32"/>
          <w:szCs w:val="32"/>
        </w:rPr>
        <w:t>《商业银行理财子公司管理办法》</w:t>
      </w:r>
      <w:r w:rsidR="009F7321">
        <w:rPr>
          <w:rFonts w:ascii="彩虹粗仿宋" w:eastAsia="彩虹粗仿宋" w:hint="eastAsia"/>
          <w:sz w:val="32"/>
          <w:szCs w:val="32"/>
        </w:rPr>
        <w:t>，理财子公司可发行</w:t>
      </w:r>
      <w:r w:rsidR="009F7321" w:rsidRPr="001E6771">
        <w:rPr>
          <w:rFonts w:ascii="彩虹粗仿宋" w:eastAsia="彩虹粗仿宋" w:hint="eastAsia"/>
          <w:sz w:val="32"/>
          <w:szCs w:val="32"/>
        </w:rPr>
        <w:t>公募理财产品直接投资股票</w:t>
      </w:r>
      <w:r w:rsidR="009F7321">
        <w:rPr>
          <w:rFonts w:ascii="彩虹粗仿宋" w:eastAsia="彩虹粗仿宋" w:hint="eastAsia"/>
          <w:sz w:val="32"/>
          <w:szCs w:val="32"/>
        </w:rPr>
        <w:t>，</w:t>
      </w:r>
      <w:r w:rsidR="009F7321" w:rsidRPr="001E6771">
        <w:rPr>
          <w:rFonts w:ascii="彩虹粗仿宋" w:eastAsia="彩虹粗仿宋" w:hint="eastAsia"/>
          <w:sz w:val="32"/>
          <w:szCs w:val="32"/>
        </w:rPr>
        <w:t>有助于引导理财资金以合法、规范形式进入金融市场和支持实体经济发展。理财子公司发行的理财产品</w:t>
      </w:r>
      <w:r>
        <w:rPr>
          <w:rFonts w:ascii="彩虹粗仿宋" w:eastAsia="彩虹粗仿宋" w:hint="eastAsia"/>
          <w:sz w:val="32"/>
          <w:szCs w:val="32"/>
        </w:rPr>
        <w:t>虽然</w:t>
      </w:r>
      <w:r w:rsidR="009F7321">
        <w:rPr>
          <w:rFonts w:ascii="彩虹粗仿宋" w:eastAsia="彩虹粗仿宋" w:hint="eastAsia"/>
          <w:sz w:val="32"/>
          <w:szCs w:val="32"/>
        </w:rPr>
        <w:t>是</w:t>
      </w:r>
      <w:r w:rsidR="009F7321" w:rsidRPr="001E6771">
        <w:rPr>
          <w:rFonts w:ascii="彩虹粗仿宋" w:eastAsia="彩虹粗仿宋" w:hint="eastAsia"/>
          <w:sz w:val="32"/>
          <w:szCs w:val="32"/>
        </w:rPr>
        <w:t>依据信托法律关系设立</w:t>
      </w:r>
      <w:r>
        <w:rPr>
          <w:rFonts w:ascii="彩虹粗仿宋" w:eastAsia="彩虹粗仿宋" w:hint="eastAsia"/>
          <w:sz w:val="32"/>
          <w:szCs w:val="32"/>
        </w:rPr>
        <w:t>的，但</w:t>
      </w:r>
      <w:r w:rsidR="009F7321" w:rsidRPr="001E6771">
        <w:rPr>
          <w:rFonts w:ascii="彩虹粗仿宋" w:eastAsia="彩虹粗仿宋" w:hint="eastAsia"/>
          <w:sz w:val="32"/>
          <w:szCs w:val="32"/>
        </w:rPr>
        <w:t>不应理解为理财子公司具有信托业务牌照</w:t>
      </w:r>
      <w:r w:rsidR="009F7321">
        <w:rPr>
          <w:rFonts w:ascii="彩虹粗仿宋" w:eastAsia="彩虹粗仿宋" w:hint="eastAsia"/>
          <w:sz w:val="32"/>
          <w:szCs w:val="32"/>
        </w:rPr>
        <w:t>，两者</w:t>
      </w:r>
      <w:r w:rsidR="00307935">
        <w:rPr>
          <w:rFonts w:ascii="彩虹粗仿宋" w:eastAsia="彩虹粗仿宋" w:hint="eastAsia"/>
          <w:sz w:val="32"/>
          <w:szCs w:val="32"/>
        </w:rPr>
        <w:t>在业务本质、投资范围、自有资金运用范围等方面具有明显区别。理财子公司与</w:t>
      </w:r>
      <w:r w:rsidR="00307935" w:rsidRPr="001E6771">
        <w:rPr>
          <w:rFonts w:ascii="彩虹粗仿宋" w:eastAsia="彩虹粗仿宋" w:hint="eastAsia"/>
          <w:sz w:val="32"/>
          <w:szCs w:val="32"/>
        </w:rPr>
        <w:t>基金</w:t>
      </w:r>
      <w:r w:rsidR="00307935">
        <w:rPr>
          <w:rFonts w:ascii="彩虹粗仿宋" w:eastAsia="彩虹粗仿宋" w:hint="eastAsia"/>
          <w:sz w:val="32"/>
          <w:szCs w:val="32"/>
        </w:rPr>
        <w:t>、</w:t>
      </w:r>
      <w:r w:rsidR="00307935" w:rsidRPr="001E6771">
        <w:rPr>
          <w:rFonts w:ascii="彩虹粗仿宋" w:eastAsia="彩虹粗仿宋" w:hint="eastAsia"/>
          <w:sz w:val="32"/>
          <w:szCs w:val="32"/>
        </w:rPr>
        <w:t>保险</w:t>
      </w:r>
      <w:r w:rsidR="00307935">
        <w:rPr>
          <w:rFonts w:ascii="彩虹粗仿宋" w:eastAsia="彩虹粗仿宋" w:hint="eastAsia"/>
          <w:sz w:val="32"/>
          <w:szCs w:val="32"/>
        </w:rPr>
        <w:t>资管、</w:t>
      </w:r>
      <w:proofErr w:type="gramStart"/>
      <w:r w:rsidR="00307935">
        <w:rPr>
          <w:rFonts w:ascii="彩虹粗仿宋" w:eastAsia="彩虹粗仿宋" w:hint="eastAsia"/>
          <w:sz w:val="32"/>
          <w:szCs w:val="32"/>
        </w:rPr>
        <w:t>证券资管</w:t>
      </w:r>
      <w:r w:rsidR="00307935" w:rsidRPr="001E6771">
        <w:rPr>
          <w:rFonts w:ascii="彩虹粗仿宋" w:eastAsia="彩虹粗仿宋" w:hint="eastAsia"/>
          <w:sz w:val="32"/>
          <w:szCs w:val="32"/>
        </w:rPr>
        <w:t>等</w:t>
      </w:r>
      <w:r w:rsidR="00307935">
        <w:rPr>
          <w:rFonts w:ascii="彩虹粗仿宋" w:eastAsia="彩虹粗仿宋" w:hint="eastAsia"/>
          <w:sz w:val="32"/>
          <w:szCs w:val="32"/>
        </w:rPr>
        <w:t>其他</w:t>
      </w:r>
      <w:r w:rsidR="00307935" w:rsidRPr="001E6771">
        <w:rPr>
          <w:rFonts w:ascii="彩虹粗仿宋" w:eastAsia="彩虹粗仿宋" w:hint="eastAsia"/>
          <w:sz w:val="32"/>
          <w:szCs w:val="32"/>
        </w:rPr>
        <w:t>资管机构</w:t>
      </w:r>
      <w:proofErr w:type="gramEnd"/>
      <w:r w:rsidR="00307935" w:rsidRPr="001E6771">
        <w:rPr>
          <w:rFonts w:ascii="彩虹粗仿宋" w:eastAsia="彩虹粗仿宋" w:hint="eastAsia"/>
          <w:sz w:val="32"/>
          <w:szCs w:val="32"/>
        </w:rPr>
        <w:t>在管理机制、经营理念、激励约束机制、投资运作和人才储备等方面</w:t>
      </w:r>
      <w:r w:rsidR="00307935">
        <w:rPr>
          <w:rFonts w:ascii="彩虹粗仿宋" w:eastAsia="彩虹粗仿宋" w:hint="eastAsia"/>
          <w:sz w:val="32"/>
          <w:szCs w:val="32"/>
        </w:rPr>
        <w:t>也存在</w:t>
      </w:r>
      <w:r w:rsidR="00307935">
        <w:rPr>
          <w:rFonts w:ascii="彩虹粗仿宋" w:eastAsia="彩虹粗仿宋" w:hint="eastAsia"/>
          <w:sz w:val="32"/>
          <w:szCs w:val="32"/>
        </w:rPr>
        <w:lastRenderedPageBreak/>
        <w:t>较大差异，</w:t>
      </w:r>
      <w:r w:rsidR="00307935" w:rsidRPr="001E6771">
        <w:rPr>
          <w:rFonts w:ascii="彩虹粗仿宋" w:eastAsia="彩虹粗仿宋" w:hint="eastAsia"/>
          <w:sz w:val="32"/>
          <w:szCs w:val="32"/>
        </w:rPr>
        <w:t>各具优势和专长，总体上合作大于竞争。</w:t>
      </w:r>
    </w:p>
    <w:p w:rsidR="00786A98" w:rsidRDefault="00786A98" w:rsidP="00786A98">
      <w:pPr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建设银行将根据中央精神和监管要求，继续扎实稳妥地做好建信理财子公司的各项筹备工作，更好地服务供给侧结构性改革，畅通经济循环，提高金融体系服务实体经济的能力。建信理财子公司</w:t>
      </w:r>
      <w:r w:rsidR="00307935">
        <w:rPr>
          <w:rFonts w:ascii="彩虹粗仿宋" w:eastAsia="彩虹粗仿宋" w:hint="eastAsia"/>
          <w:sz w:val="32"/>
          <w:szCs w:val="32"/>
        </w:rPr>
        <w:t>未来</w:t>
      </w:r>
      <w:r>
        <w:rPr>
          <w:rFonts w:ascii="彩虹粗仿宋" w:eastAsia="彩虹粗仿宋" w:hint="eastAsia"/>
          <w:sz w:val="32"/>
          <w:szCs w:val="32"/>
        </w:rPr>
        <w:t>将通过公司化、专业化、市场化、国际化的运营管理，着力提升投</w:t>
      </w:r>
      <w:proofErr w:type="gramStart"/>
      <w:r>
        <w:rPr>
          <w:rFonts w:ascii="彩虹粗仿宋" w:eastAsia="彩虹粗仿宋" w:hint="eastAsia"/>
          <w:sz w:val="32"/>
          <w:szCs w:val="32"/>
        </w:rPr>
        <w:t>研</w:t>
      </w:r>
      <w:proofErr w:type="gramEnd"/>
      <w:r>
        <w:rPr>
          <w:rFonts w:ascii="彩虹粗仿宋" w:eastAsia="彩虹粗仿宋" w:hint="eastAsia"/>
          <w:sz w:val="32"/>
          <w:szCs w:val="32"/>
        </w:rPr>
        <w:t>、交易、</w:t>
      </w:r>
      <w:proofErr w:type="gramStart"/>
      <w:r>
        <w:rPr>
          <w:rFonts w:ascii="彩虹粗仿宋" w:eastAsia="彩虹粗仿宋" w:hint="eastAsia"/>
          <w:sz w:val="32"/>
          <w:szCs w:val="32"/>
        </w:rPr>
        <w:t>风控等</w:t>
      </w:r>
      <w:proofErr w:type="gramEnd"/>
      <w:r>
        <w:rPr>
          <w:rFonts w:ascii="彩虹粗仿宋" w:eastAsia="彩虹粗仿宋" w:hint="eastAsia"/>
          <w:sz w:val="32"/>
          <w:szCs w:val="32"/>
        </w:rPr>
        <w:t>资产管理综合服务能力，支持优质国有、民营、小</w:t>
      </w:r>
      <w:proofErr w:type="gramStart"/>
      <w:r>
        <w:rPr>
          <w:rFonts w:ascii="彩虹粗仿宋" w:eastAsia="彩虹粗仿宋" w:hint="eastAsia"/>
          <w:sz w:val="32"/>
          <w:szCs w:val="32"/>
        </w:rPr>
        <w:t>微企业</w:t>
      </w:r>
      <w:proofErr w:type="gramEnd"/>
      <w:r>
        <w:rPr>
          <w:rFonts w:ascii="彩虹粗仿宋" w:eastAsia="彩虹粗仿宋" w:hint="eastAsia"/>
          <w:sz w:val="32"/>
          <w:szCs w:val="32"/>
        </w:rPr>
        <w:t>发展，</w:t>
      </w:r>
      <w:r w:rsidR="00747599">
        <w:rPr>
          <w:rFonts w:ascii="彩虹粗仿宋" w:eastAsia="彩虹粗仿宋" w:hint="eastAsia"/>
          <w:sz w:val="32"/>
          <w:szCs w:val="32"/>
        </w:rPr>
        <w:t>增强微观主体活力，</w:t>
      </w:r>
      <w:r>
        <w:rPr>
          <w:rFonts w:ascii="彩虹粗仿宋" w:eastAsia="彩虹粗仿宋" w:hint="eastAsia"/>
          <w:sz w:val="32"/>
          <w:szCs w:val="32"/>
        </w:rPr>
        <w:t>为服务实体经济探索更多路径，为维护资本市场稳定展现更多担当。</w:t>
      </w:r>
    </w:p>
    <w:p w:rsidR="00786A98" w:rsidRPr="00786A98" w:rsidRDefault="00786A98" w:rsidP="00786A98">
      <w:pPr>
        <w:adjustRightInd w:val="0"/>
        <w:snapToGrid w:val="0"/>
        <w:spacing w:line="360" w:lineRule="auto"/>
        <w:ind w:firstLineChars="200" w:firstLine="643"/>
        <w:rPr>
          <w:rFonts w:ascii="彩虹粗仿宋" w:eastAsia="彩虹粗仿宋"/>
          <w:b/>
          <w:sz w:val="32"/>
          <w:szCs w:val="32"/>
        </w:rPr>
      </w:pPr>
    </w:p>
    <w:sectPr w:rsidR="00786A98" w:rsidRPr="00786A9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B8" w:rsidRDefault="00860BB8" w:rsidP="00E8262F">
      <w:r>
        <w:separator/>
      </w:r>
    </w:p>
  </w:endnote>
  <w:endnote w:type="continuationSeparator" w:id="0">
    <w:p w:rsidR="00860BB8" w:rsidRDefault="00860BB8" w:rsidP="00E8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979264"/>
      <w:docPartObj>
        <w:docPartGallery w:val="Page Numbers (Bottom of Page)"/>
        <w:docPartUnique/>
      </w:docPartObj>
    </w:sdtPr>
    <w:sdtContent>
      <w:p w:rsidR="00740C6C" w:rsidRDefault="00740C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40C6C">
          <w:rPr>
            <w:noProof/>
            <w:lang w:val="zh-CN"/>
          </w:rPr>
          <w:t>2</w:t>
        </w:r>
        <w:r>
          <w:fldChar w:fldCharType="end"/>
        </w:r>
      </w:p>
    </w:sdtContent>
  </w:sdt>
  <w:p w:rsidR="00740C6C" w:rsidRDefault="00740C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B8" w:rsidRDefault="00860BB8" w:rsidP="00E8262F">
      <w:r>
        <w:separator/>
      </w:r>
    </w:p>
  </w:footnote>
  <w:footnote w:type="continuationSeparator" w:id="0">
    <w:p w:rsidR="00860BB8" w:rsidRDefault="00860BB8" w:rsidP="00E82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34"/>
    <w:rsid w:val="000040FF"/>
    <w:rsid w:val="00046502"/>
    <w:rsid w:val="00095A1C"/>
    <w:rsid w:val="000A558D"/>
    <w:rsid w:val="000B24B8"/>
    <w:rsid w:val="00122AF8"/>
    <w:rsid w:val="001B48DF"/>
    <w:rsid w:val="001E6771"/>
    <w:rsid w:val="001F1B61"/>
    <w:rsid w:val="00272736"/>
    <w:rsid w:val="0029010E"/>
    <w:rsid w:val="00296BB5"/>
    <w:rsid w:val="002B553D"/>
    <w:rsid w:val="002C532E"/>
    <w:rsid w:val="002D2877"/>
    <w:rsid w:val="002E6526"/>
    <w:rsid w:val="002F41CC"/>
    <w:rsid w:val="00307935"/>
    <w:rsid w:val="00381D7B"/>
    <w:rsid w:val="003911E1"/>
    <w:rsid w:val="00416F9E"/>
    <w:rsid w:val="004425C7"/>
    <w:rsid w:val="00510BEC"/>
    <w:rsid w:val="00511A18"/>
    <w:rsid w:val="00546E29"/>
    <w:rsid w:val="0057388E"/>
    <w:rsid w:val="005946C8"/>
    <w:rsid w:val="005A4B72"/>
    <w:rsid w:val="0060738B"/>
    <w:rsid w:val="00644D9D"/>
    <w:rsid w:val="0069130B"/>
    <w:rsid w:val="006C25BA"/>
    <w:rsid w:val="00721C59"/>
    <w:rsid w:val="00740C6C"/>
    <w:rsid w:val="00747599"/>
    <w:rsid w:val="007802E6"/>
    <w:rsid w:val="00786A98"/>
    <w:rsid w:val="007A3057"/>
    <w:rsid w:val="00860BB8"/>
    <w:rsid w:val="00877D96"/>
    <w:rsid w:val="00894AC0"/>
    <w:rsid w:val="008B7D99"/>
    <w:rsid w:val="009066FF"/>
    <w:rsid w:val="009944C0"/>
    <w:rsid w:val="009A31D4"/>
    <w:rsid w:val="009A41A3"/>
    <w:rsid w:val="009D79C7"/>
    <w:rsid w:val="009E6DAC"/>
    <w:rsid w:val="009F7321"/>
    <w:rsid w:val="00A913A6"/>
    <w:rsid w:val="00AD5526"/>
    <w:rsid w:val="00AD6150"/>
    <w:rsid w:val="00B04DD5"/>
    <w:rsid w:val="00BA798C"/>
    <w:rsid w:val="00BB72DF"/>
    <w:rsid w:val="00BC7F62"/>
    <w:rsid w:val="00C46EC8"/>
    <w:rsid w:val="00C92B87"/>
    <w:rsid w:val="00CC02B6"/>
    <w:rsid w:val="00D24786"/>
    <w:rsid w:val="00D910D8"/>
    <w:rsid w:val="00DA26F2"/>
    <w:rsid w:val="00DE0BE9"/>
    <w:rsid w:val="00E8262F"/>
    <w:rsid w:val="00E83A1E"/>
    <w:rsid w:val="00EC7970"/>
    <w:rsid w:val="00F07854"/>
    <w:rsid w:val="00F13834"/>
    <w:rsid w:val="00F3386F"/>
    <w:rsid w:val="00F43ABF"/>
    <w:rsid w:val="00FA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6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0C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0C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6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0C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0C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麻男迪</dc:creator>
  <cp:lastModifiedBy>李海霞 </cp:lastModifiedBy>
  <cp:revision>3</cp:revision>
  <cp:lastPrinted>2018-12-27T08:47:00Z</cp:lastPrinted>
  <dcterms:created xsi:type="dcterms:W3CDTF">2018-12-27T08:37:00Z</dcterms:created>
  <dcterms:modified xsi:type="dcterms:W3CDTF">2018-12-27T08:47:00Z</dcterms:modified>
</cp:coreProperties>
</file>